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11A5" w14:textId="5A4B75E5" w:rsidR="005E7B49" w:rsidRPr="0086552F" w:rsidRDefault="005451EE" w:rsidP="005E7B49">
      <w:pPr>
        <w:jc w:val="center"/>
        <w:rPr>
          <w:rFonts w:ascii="Garamond" w:hAnsi="Garamond"/>
          <w:b/>
          <w:sz w:val="22"/>
          <w:szCs w:val="22"/>
        </w:rPr>
      </w:pPr>
      <w:r>
        <w:rPr>
          <w:rFonts w:ascii="Garamond" w:hAnsi="Garamond"/>
          <w:b/>
          <w:sz w:val="22"/>
          <w:szCs w:val="22"/>
        </w:rPr>
        <w:t xml:space="preserve">Príloha 3 </w:t>
      </w:r>
    </w:p>
    <w:p w14:paraId="5F82D8FC" w14:textId="77777777" w:rsidR="00512310" w:rsidRPr="006771DD" w:rsidRDefault="00512310" w:rsidP="00512310">
      <w:pPr>
        <w:jc w:val="center"/>
        <w:rPr>
          <w:rFonts w:ascii="Garamond" w:hAnsi="Garamond"/>
          <w:sz w:val="22"/>
          <w:szCs w:val="22"/>
        </w:rPr>
      </w:pPr>
    </w:p>
    <w:p w14:paraId="39CB1982" w14:textId="77777777" w:rsidR="00512310" w:rsidRPr="006771DD" w:rsidRDefault="00512310" w:rsidP="00512310">
      <w:pPr>
        <w:jc w:val="center"/>
        <w:rPr>
          <w:rFonts w:ascii="Garamond" w:hAnsi="Garamond"/>
          <w:sz w:val="22"/>
          <w:szCs w:val="22"/>
        </w:rPr>
      </w:pPr>
    </w:p>
    <w:p w14:paraId="3F9E6186" w14:textId="77777777" w:rsidR="00512310" w:rsidRPr="006771DD" w:rsidRDefault="00512310" w:rsidP="00512310">
      <w:pPr>
        <w:jc w:val="center"/>
        <w:rPr>
          <w:rFonts w:ascii="Garamond" w:hAnsi="Garamond"/>
          <w:sz w:val="22"/>
          <w:szCs w:val="22"/>
        </w:rPr>
      </w:pPr>
    </w:p>
    <w:p w14:paraId="3A102E97" w14:textId="77777777" w:rsidR="00512310" w:rsidRPr="006771DD" w:rsidRDefault="00512310" w:rsidP="00512310">
      <w:pPr>
        <w:jc w:val="center"/>
        <w:rPr>
          <w:rFonts w:ascii="Garamond" w:hAnsi="Garamond"/>
          <w:sz w:val="22"/>
          <w:szCs w:val="22"/>
        </w:rPr>
      </w:pPr>
    </w:p>
    <w:p w14:paraId="19D839B0" w14:textId="77777777" w:rsidR="00512310" w:rsidRPr="006771DD" w:rsidRDefault="00512310" w:rsidP="00512310">
      <w:pPr>
        <w:jc w:val="center"/>
        <w:rPr>
          <w:rFonts w:ascii="Garamond" w:hAnsi="Garamond"/>
          <w:sz w:val="22"/>
          <w:szCs w:val="22"/>
        </w:rPr>
      </w:pPr>
    </w:p>
    <w:p w14:paraId="1729DED2" w14:textId="77777777" w:rsidR="00512310" w:rsidRPr="006771DD" w:rsidRDefault="00512310" w:rsidP="00512310">
      <w:pPr>
        <w:jc w:val="center"/>
        <w:rPr>
          <w:rFonts w:ascii="Garamond" w:hAnsi="Garamond"/>
          <w:sz w:val="22"/>
          <w:szCs w:val="22"/>
        </w:rPr>
      </w:pPr>
    </w:p>
    <w:p w14:paraId="3C55D583" w14:textId="77777777" w:rsidR="00512310" w:rsidRPr="006771DD" w:rsidRDefault="00512310" w:rsidP="00512310">
      <w:pPr>
        <w:jc w:val="center"/>
        <w:rPr>
          <w:rFonts w:ascii="Garamond" w:hAnsi="Garamond"/>
          <w:sz w:val="22"/>
          <w:szCs w:val="22"/>
        </w:rPr>
      </w:pPr>
    </w:p>
    <w:p w14:paraId="43ECD769" w14:textId="77777777" w:rsidR="00512310" w:rsidRPr="006771DD" w:rsidRDefault="00512310" w:rsidP="00512310">
      <w:pPr>
        <w:jc w:val="center"/>
        <w:rPr>
          <w:rFonts w:ascii="Garamond" w:hAnsi="Garamond"/>
          <w:sz w:val="22"/>
          <w:szCs w:val="22"/>
        </w:rPr>
      </w:pPr>
    </w:p>
    <w:p w14:paraId="7010A24C" w14:textId="77777777" w:rsidR="00512310" w:rsidRPr="006771DD" w:rsidRDefault="00512310" w:rsidP="00512310">
      <w:pPr>
        <w:jc w:val="center"/>
        <w:rPr>
          <w:rFonts w:ascii="Garamond" w:hAnsi="Garamond"/>
          <w:sz w:val="22"/>
          <w:szCs w:val="22"/>
        </w:rPr>
      </w:pPr>
    </w:p>
    <w:p w14:paraId="492F1E91" w14:textId="77777777" w:rsidR="00512310" w:rsidRPr="006771DD" w:rsidRDefault="00512310" w:rsidP="00512310">
      <w:pPr>
        <w:jc w:val="center"/>
        <w:rPr>
          <w:rFonts w:ascii="Garamond" w:hAnsi="Garamond"/>
          <w:sz w:val="22"/>
          <w:szCs w:val="22"/>
        </w:rPr>
      </w:pPr>
    </w:p>
    <w:p w14:paraId="2FB47C50" w14:textId="77777777" w:rsidR="00512310" w:rsidRPr="006771DD" w:rsidRDefault="00512310" w:rsidP="00512310">
      <w:pPr>
        <w:jc w:val="center"/>
        <w:rPr>
          <w:rFonts w:ascii="Garamond" w:hAnsi="Garamond"/>
          <w:sz w:val="22"/>
          <w:szCs w:val="22"/>
        </w:rPr>
      </w:pPr>
    </w:p>
    <w:p w14:paraId="3A11E886" w14:textId="77777777" w:rsidR="00512310" w:rsidRPr="006771DD" w:rsidRDefault="00512310" w:rsidP="00512310">
      <w:pPr>
        <w:jc w:val="center"/>
        <w:rPr>
          <w:rFonts w:ascii="Garamond" w:hAnsi="Garamond"/>
          <w:b/>
          <w:sz w:val="22"/>
          <w:szCs w:val="22"/>
        </w:rPr>
      </w:pPr>
      <w:r w:rsidRPr="006771DD">
        <w:rPr>
          <w:rFonts w:ascii="Garamond" w:hAnsi="Garamond"/>
          <w:b/>
          <w:sz w:val="22"/>
          <w:szCs w:val="22"/>
        </w:rPr>
        <w:t>Dopravný podnik Bratislava, akciová spoločnosť</w:t>
      </w:r>
    </w:p>
    <w:p w14:paraId="3E5E450C" w14:textId="247C174F" w:rsidR="00512310" w:rsidRDefault="00512310" w:rsidP="00512310">
      <w:pPr>
        <w:jc w:val="center"/>
        <w:rPr>
          <w:rFonts w:ascii="Garamond" w:hAnsi="Garamond"/>
          <w:sz w:val="22"/>
          <w:szCs w:val="22"/>
        </w:rPr>
      </w:pPr>
      <w:r w:rsidRPr="006771DD">
        <w:rPr>
          <w:rFonts w:ascii="Garamond" w:hAnsi="Garamond"/>
          <w:sz w:val="22"/>
          <w:szCs w:val="22"/>
        </w:rPr>
        <w:t xml:space="preserve">ako </w:t>
      </w:r>
      <w:r w:rsidR="0073343D">
        <w:rPr>
          <w:rFonts w:ascii="Garamond" w:hAnsi="Garamond"/>
          <w:sz w:val="22"/>
          <w:szCs w:val="22"/>
        </w:rPr>
        <w:t>DPB</w:t>
      </w:r>
    </w:p>
    <w:p w14:paraId="418BA152" w14:textId="77777777" w:rsidR="00512310" w:rsidRPr="006771DD" w:rsidRDefault="00512310" w:rsidP="00512310">
      <w:pPr>
        <w:jc w:val="center"/>
        <w:rPr>
          <w:rFonts w:ascii="Garamond" w:hAnsi="Garamond"/>
          <w:sz w:val="22"/>
          <w:szCs w:val="22"/>
        </w:rPr>
      </w:pPr>
    </w:p>
    <w:p w14:paraId="24B896F7" w14:textId="77777777" w:rsidR="00512310" w:rsidRDefault="00512310" w:rsidP="00512310">
      <w:pPr>
        <w:jc w:val="center"/>
        <w:rPr>
          <w:rFonts w:ascii="Garamond" w:hAnsi="Garamond"/>
          <w:sz w:val="22"/>
          <w:szCs w:val="22"/>
        </w:rPr>
      </w:pPr>
    </w:p>
    <w:p w14:paraId="490B289D" w14:textId="77777777" w:rsidR="00E8110A" w:rsidRDefault="00E8110A" w:rsidP="00512310">
      <w:pPr>
        <w:jc w:val="center"/>
        <w:rPr>
          <w:rFonts w:ascii="Garamond" w:hAnsi="Garamond"/>
          <w:sz w:val="22"/>
          <w:szCs w:val="22"/>
        </w:rPr>
      </w:pPr>
    </w:p>
    <w:p w14:paraId="4D3A3C2D" w14:textId="77777777" w:rsidR="00E8110A" w:rsidRPr="006771DD" w:rsidRDefault="00E8110A" w:rsidP="00512310">
      <w:pPr>
        <w:jc w:val="center"/>
        <w:rPr>
          <w:rFonts w:ascii="Garamond" w:hAnsi="Garamond"/>
          <w:sz w:val="22"/>
          <w:szCs w:val="22"/>
        </w:rPr>
      </w:pPr>
    </w:p>
    <w:p w14:paraId="588442D8" w14:textId="77777777" w:rsidR="00512310" w:rsidRPr="006771DD" w:rsidRDefault="00512310" w:rsidP="00512310">
      <w:pPr>
        <w:jc w:val="center"/>
        <w:rPr>
          <w:rFonts w:ascii="Garamond" w:hAnsi="Garamond"/>
          <w:sz w:val="22"/>
          <w:szCs w:val="22"/>
        </w:rPr>
      </w:pPr>
    </w:p>
    <w:p w14:paraId="65052C63"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w:t>
      </w:r>
    </w:p>
    <w:p w14:paraId="1284BC97" w14:textId="77777777" w:rsidR="00512310" w:rsidRDefault="00512310" w:rsidP="00512310">
      <w:pPr>
        <w:jc w:val="center"/>
        <w:rPr>
          <w:rFonts w:ascii="Garamond" w:hAnsi="Garamond"/>
          <w:sz w:val="22"/>
          <w:szCs w:val="22"/>
        </w:rPr>
      </w:pPr>
    </w:p>
    <w:p w14:paraId="3CADCF4B" w14:textId="77777777" w:rsidR="00E8110A" w:rsidRDefault="00E8110A" w:rsidP="00512310">
      <w:pPr>
        <w:jc w:val="center"/>
        <w:rPr>
          <w:rFonts w:ascii="Garamond" w:hAnsi="Garamond"/>
          <w:sz w:val="22"/>
          <w:szCs w:val="22"/>
        </w:rPr>
      </w:pPr>
    </w:p>
    <w:p w14:paraId="6DF51A9E" w14:textId="77777777" w:rsidR="00E8110A" w:rsidRPr="006771DD" w:rsidRDefault="00E8110A" w:rsidP="00512310">
      <w:pPr>
        <w:jc w:val="center"/>
        <w:rPr>
          <w:rFonts w:ascii="Garamond" w:hAnsi="Garamond"/>
          <w:sz w:val="22"/>
          <w:szCs w:val="22"/>
        </w:rPr>
      </w:pPr>
    </w:p>
    <w:p w14:paraId="0943B28B" w14:textId="77777777" w:rsidR="00512310" w:rsidRPr="006771DD" w:rsidRDefault="00512310" w:rsidP="00512310">
      <w:pPr>
        <w:jc w:val="center"/>
        <w:rPr>
          <w:rFonts w:ascii="Garamond" w:hAnsi="Garamond"/>
          <w:sz w:val="22"/>
          <w:szCs w:val="22"/>
        </w:rPr>
      </w:pPr>
    </w:p>
    <w:p w14:paraId="05252F21" w14:textId="77777777" w:rsidR="00512310" w:rsidRPr="006771DD" w:rsidRDefault="00512310" w:rsidP="00512310">
      <w:pPr>
        <w:jc w:val="center"/>
        <w:rPr>
          <w:rFonts w:ascii="Garamond" w:hAnsi="Garamond"/>
          <w:sz w:val="22"/>
          <w:szCs w:val="22"/>
        </w:rPr>
      </w:pPr>
    </w:p>
    <w:p w14:paraId="42B1862F" w14:textId="0AF37BD8" w:rsidR="00793402" w:rsidRDefault="0073343D" w:rsidP="00793402">
      <w:pPr>
        <w:pStyle w:val="Standard"/>
        <w:jc w:val="center"/>
      </w:pPr>
      <w:r>
        <w:rPr>
          <w:rFonts w:ascii="Garamond" w:hAnsi="Garamond"/>
          <w:b/>
          <w:sz w:val="22"/>
          <w:szCs w:val="22"/>
        </w:rPr>
        <w:t>[</w:t>
      </w:r>
      <w:r w:rsidRPr="0073343D">
        <w:rPr>
          <w:rFonts w:ascii="Garamond" w:hAnsi="Garamond"/>
          <w:b/>
          <w:sz w:val="22"/>
          <w:szCs w:val="22"/>
          <w:highlight w:val="yellow"/>
        </w:rPr>
        <w:t>doplniť</w:t>
      </w:r>
      <w:r>
        <w:rPr>
          <w:rFonts w:ascii="Garamond" w:hAnsi="Garamond"/>
          <w:b/>
          <w:sz w:val="22"/>
          <w:szCs w:val="22"/>
        </w:rPr>
        <w:t>]</w:t>
      </w:r>
    </w:p>
    <w:p w14:paraId="1D40E689" w14:textId="432761E9" w:rsidR="00512310" w:rsidRPr="006771DD" w:rsidRDefault="00512310" w:rsidP="00512310">
      <w:pPr>
        <w:jc w:val="center"/>
        <w:rPr>
          <w:rFonts w:ascii="Garamond" w:hAnsi="Garamond"/>
          <w:sz w:val="22"/>
          <w:szCs w:val="22"/>
        </w:rPr>
      </w:pPr>
      <w:r w:rsidRPr="006771DD">
        <w:rPr>
          <w:rFonts w:ascii="Garamond" w:hAnsi="Garamond"/>
          <w:sz w:val="22"/>
          <w:szCs w:val="22"/>
        </w:rPr>
        <w:t xml:space="preserve">ako </w:t>
      </w:r>
      <w:r w:rsidR="0073343D">
        <w:rPr>
          <w:rFonts w:ascii="Garamond" w:hAnsi="Garamond"/>
          <w:sz w:val="22"/>
          <w:szCs w:val="22"/>
        </w:rPr>
        <w:t>Spoločnosť</w:t>
      </w:r>
    </w:p>
    <w:p w14:paraId="5DD8D5D5" w14:textId="77777777" w:rsidR="00512310" w:rsidRPr="006771DD" w:rsidRDefault="00512310" w:rsidP="00512310">
      <w:pPr>
        <w:jc w:val="center"/>
        <w:rPr>
          <w:rFonts w:ascii="Garamond" w:hAnsi="Garamond"/>
          <w:sz w:val="22"/>
          <w:szCs w:val="22"/>
        </w:rPr>
      </w:pPr>
    </w:p>
    <w:p w14:paraId="629031D4" w14:textId="77777777" w:rsidR="00512310" w:rsidRPr="006771DD" w:rsidRDefault="00512310" w:rsidP="00512310">
      <w:pPr>
        <w:jc w:val="center"/>
        <w:rPr>
          <w:rFonts w:ascii="Garamond" w:hAnsi="Garamond"/>
          <w:sz w:val="22"/>
          <w:szCs w:val="22"/>
        </w:rPr>
      </w:pPr>
    </w:p>
    <w:p w14:paraId="50D48FF8" w14:textId="77777777" w:rsidR="00512310" w:rsidRPr="006771DD" w:rsidRDefault="00512310" w:rsidP="00512310">
      <w:pPr>
        <w:jc w:val="center"/>
        <w:rPr>
          <w:rFonts w:ascii="Garamond" w:hAnsi="Garamond"/>
          <w:sz w:val="22"/>
          <w:szCs w:val="22"/>
        </w:rPr>
      </w:pPr>
    </w:p>
    <w:p w14:paraId="05A403E6" w14:textId="77777777" w:rsidR="00512310" w:rsidRPr="006771DD" w:rsidRDefault="00512310" w:rsidP="00512310">
      <w:pPr>
        <w:jc w:val="center"/>
        <w:rPr>
          <w:rFonts w:ascii="Garamond" w:hAnsi="Garamond"/>
          <w:sz w:val="22"/>
          <w:szCs w:val="22"/>
        </w:rPr>
      </w:pPr>
    </w:p>
    <w:p w14:paraId="00364A20" w14:textId="77777777" w:rsidR="00512310" w:rsidRPr="006771DD" w:rsidRDefault="00512310" w:rsidP="00512310">
      <w:pPr>
        <w:jc w:val="center"/>
        <w:rPr>
          <w:rFonts w:ascii="Garamond" w:hAnsi="Garamond"/>
          <w:sz w:val="22"/>
          <w:szCs w:val="22"/>
        </w:rPr>
      </w:pPr>
    </w:p>
    <w:p w14:paraId="3DC6709D" w14:textId="77777777" w:rsidR="00512310" w:rsidRPr="006771DD" w:rsidRDefault="00512310" w:rsidP="00512310">
      <w:pPr>
        <w:jc w:val="center"/>
        <w:rPr>
          <w:rFonts w:ascii="Garamond" w:hAnsi="Garamond"/>
          <w:sz w:val="22"/>
          <w:szCs w:val="22"/>
        </w:rPr>
      </w:pPr>
    </w:p>
    <w:p w14:paraId="00DAF95A" w14:textId="77777777" w:rsidR="00512310" w:rsidRPr="006771DD" w:rsidRDefault="00512310" w:rsidP="00512310">
      <w:pPr>
        <w:jc w:val="center"/>
        <w:rPr>
          <w:rFonts w:ascii="Garamond" w:hAnsi="Garamond"/>
          <w:sz w:val="22"/>
          <w:szCs w:val="22"/>
        </w:rPr>
      </w:pPr>
    </w:p>
    <w:p w14:paraId="6B9CAA0A" w14:textId="77777777" w:rsidR="00512310" w:rsidRPr="006771DD" w:rsidRDefault="00512310" w:rsidP="00512310">
      <w:pPr>
        <w:jc w:val="center"/>
        <w:rPr>
          <w:rFonts w:ascii="Garamond" w:hAnsi="Garamond"/>
          <w:sz w:val="22"/>
          <w:szCs w:val="22"/>
        </w:rPr>
      </w:pPr>
    </w:p>
    <w:p w14:paraId="74343240" w14:textId="77777777" w:rsidR="00512310" w:rsidRPr="006771DD" w:rsidRDefault="00512310" w:rsidP="00512310">
      <w:pPr>
        <w:jc w:val="center"/>
        <w:rPr>
          <w:rFonts w:ascii="Garamond" w:hAnsi="Garamond"/>
          <w:sz w:val="22"/>
          <w:szCs w:val="22"/>
        </w:rPr>
      </w:pPr>
    </w:p>
    <w:p w14:paraId="1178A6EE" w14:textId="77777777" w:rsidR="00512310" w:rsidRPr="006771DD" w:rsidRDefault="00512310" w:rsidP="00512310">
      <w:pPr>
        <w:jc w:val="center"/>
        <w:rPr>
          <w:rFonts w:ascii="Garamond" w:hAnsi="Garamond"/>
          <w:sz w:val="22"/>
          <w:szCs w:val="22"/>
        </w:rPr>
      </w:pPr>
      <w:r w:rsidRPr="006771DD">
        <w:rPr>
          <w:rFonts w:ascii="Garamond" w:hAnsi="Garamond"/>
          <w:sz w:val="22"/>
          <w:szCs w:val="22"/>
        </w:rPr>
        <w:t>_________________________________________________________________________________</w:t>
      </w:r>
    </w:p>
    <w:p w14:paraId="5CA8BEAB" w14:textId="77777777" w:rsidR="00512310" w:rsidRPr="006771DD" w:rsidRDefault="00512310" w:rsidP="00512310">
      <w:pPr>
        <w:jc w:val="center"/>
        <w:rPr>
          <w:rFonts w:ascii="Garamond" w:hAnsi="Garamond"/>
          <w:sz w:val="22"/>
          <w:szCs w:val="22"/>
        </w:rPr>
      </w:pPr>
    </w:p>
    <w:p w14:paraId="50A78787" w14:textId="0A337947" w:rsidR="00512310" w:rsidRPr="006771DD" w:rsidRDefault="00512310" w:rsidP="00512310">
      <w:pPr>
        <w:jc w:val="center"/>
        <w:rPr>
          <w:rFonts w:ascii="Garamond" w:hAnsi="Garamond"/>
          <w:sz w:val="22"/>
          <w:szCs w:val="22"/>
        </w:rPr>
      </w:pPr>
      <w:r w:rsidRPr="006771DD">
        <w:rPr>
          <w:rFonts w:ascii="Garamond" w:hAnsi="Garamond"/>
          <w:b/>
          <w:sz w:val="22"/>
          <w:szCs w:val="22"/>
        </w:rPr>
        <w:t>ZMLUVA</w:t>
      </w:r>
      <w:r w:rsidR="0073343D">
        <w:rPr>
          <w:rFonts w:ascii="Garamond" w:hAnsi="Garamond"/>
          <w:b/>
          <w:sz w:val="22"/>
          <w:szCs w:val="22"/>
        </w:rPr>
        <w:t xml:space="preserve"> O SPOLUPRÁCI</w:t>
      </w:r>
      <w:r w:rsidRPr="006771DD">
        <w:rPr>
          <w:rFonts w:ascii="Garamond" w:hAnsi="Garamond"/>
          <w:b/>
          <w:sz w:val="22"/>
          <w:szCs w:val="22"/>
        </w:rPr>
        <w:t xml:space="preserve"> </w:t>
      </w:r>
      <w:r w:rsidRPr="006771DD">
        <w:rPr>
          <w:rFonts w:ascii="Garamond" w:hAnsi="Garamond"/>
          <w:sz w:val="22"/>
          <w:szCs w:val="22"/>
        </w:rPr>
        <w:t>_________________________________________________________________________________</w:t>
      </w:r>
    </w:p>
    <w:p w14:paraId="460724FA" w14:textId="77777777" w:rsidR="00512310" w:rsidRPr="006771DD" w:rsidRDefault="00512310" w:rsidP="00512310">
      <w:pPr>
        <w:jc w:val="center"/>
        <w:rPr>
          <w:rFonts w:ascii="Garamond" w:hAnsi="Garamond"/>
          <w:sz w:val="22"/>
          <w:szCs w:val="22"/>
        </w:rPr>
      </w:pPr>
    </w:p>
    <w:p w14:paraId="1B2269FB" w14:textId="77777777" w:rsidR="00512310" w:rsidRPr="006771DD" w:rsidRDefault="00512310" w:rsidP="00512310">
      <w:pPr>
        <w:jc w:val="center"/>
        <w:rPr>
          <w:rFonts w:ascii="Garamond" w:hAnsi="Garamond"/>
          <w:sz w:val="22"/>
          <w:szCs w:val="22"/>
        </w:rPr>
      </w:pPr>
    </w:p>
    <w:p w14:paraId="12488FE3" w14:textId="77777777" w:rsidR="00512310" w:rsidRPr="006771DD" w:rsidRDefault="00512310" w:rsidP="00512310">
      <w:pPr>
        <w:jc w:val="center"/>
        <w:rPr>
          <w:rFonts w:ascii="Garamond" w:hAnsi="Garamond"/>
          <w:sz w:val="22"/>
          <w:szCs w:val="22"/>
        </w:rPr>
      </w:pPr>
    </w:p>
    <w:p w14:paraId="04C4B8CE" w14:textId="77777777" w:rsidR="00512310" w:rsidRPr="006771DD" w:rsidRDefault="00512310" w:rsidP="00512310">
      <w:pPr>
        <w:jc w:val="center"/>
        <w:rPr>
          <w:rFonts w:ascii="Garamond" w:hAnsi="Garamond"/>
          <w:sz w:val="22"/>
          <w:szCs w:val="22"/>
        </w:rPr>
      </w:pPr>
    </w:p>
    <w:p w14:paraId="09F2794D" w14:textId="77777777" w:rsidR="00512310" w:rsidRPr="006771DD" w:rsidRDefault="00512310" w:rsidP="00512310">
      <w:pPr>
        <w:jc w:val="center"/>
        <w:rPr>
          <w:rFonts w:ascii="Garamond" w:hAnsi="Garamond"/>
          <w:sz w:val="22"/>
          <w:szCs w:val="22"/>
        </w:rPr>
      </w:pPr>
    </w:p>
    <w:p w14:paraId="362436DF" w14:textId="77777777" w:rsidR="00512310" w:rsidRPr="006771DD" w:rsidRDefault="00512310" w:rsidP="00512310">
      <w:pPr>
        <w:jc w:val="center"/>
        <w:rPr>
          <w:rFonts w:ascii="Garamond" w:hAnsi="Garamond"/>
          <w:sz w:val="22"/>
          <w:szCs w:val="22"/>
        </w:rPr>
      </w:pPr>
    </w:p>
    <w:p w14:paraId="2659CFD2" w14:textId="77777777" w:rsidR="00512310" w:rsidRPr="006771DD" w:rsidRDefault="00512310" w:rsidP="00512310">
      <w:pPr>
        <w:jc w:val="center"/>
        <w:rPr>
          <w:rFonts w:ascii="Garamond" w:hAnsi="Garamond"/>
          <w:sz w:val="22"/>
          <w:szCs w:val="22"/>
        </w:rPr>
      </w:pPr>
    </w:p>
    <w:p w14:paraId="5E8677B7" w14:textId="77777777" w:rsidR="00512310" w:rsidRPr="006771DD" w:rsidRDefault="00512310" w:rsidP="00512310">
      <w:pPr>
        <w:jc w:val="center"/>
        <w:rPr>
          <w:rFonts w:ascii="Garamond" w:hAnsi="Garamond"/>
          <w:sz w:val="22"/>
          <w:szCs w:val="22"/>
        </w:rPr>
      </w:pPr>
    </w:p>
    <w:p w14:paraId="67AB8BCF" w14:textId="77777777" w:rsidR="00512310" w:rsidRPr="006771DD" w:rsidRDefault="00512310" w:rsidP="00512310">
      <w:pPr>
        <w:jc w:val="center"/>
        <w:rPr>
          <w:rFonts w:ascii="Garamond" w:hAnsi="Garamond"/>
          <w:sz w:val="22"/>
          <w:szCs w:val="22"/>
        </w:rPr>
      </w:pPr>
    </w:p>
    <w:p w14:paraId="3B1F665B" w14:textId="77777777" w:rsidR="00512310" w:rsidRPr="006771DD" w:rsidRDefault="00512310" w:rsidP="00512310">
      <w:pPr>
        <w:jc w:val="center"/>
        <w:rPr>
          <w:rFonts w:ascii="Garamond" w:hAnsi="Garamond"/>
          <w:sz w:val="22"/>
          <w:szCs w:val="22"/>
        </w:rPr>
      </w:pPr>
    </w:p>
    <w:p w14:paraId="3EA688F3" w14:textId="77777777" w:rsidR="00512310" w:rsidRPr="006771DD" w:rsidRDefault="00512310" w:rsidP="00512310">
      <w:pPr>
        <w:jc w:val="center"/>
        <w:rPr>
          <w:rFonts w:ascii="Garamond" w:hAnsi="Garamond"/>
          <w:sz w:val="22"/>
          <w:szCs w:val="22"/>
        </w:rPr>
      </w:pPr>
    </w:p>
    <w:p w14:paraId="15E0AE98" w14:textId="77777777" w:rsidR="00512310" w:rsidRPr="006771DD" w:rsidRDefault="00512310" w:rsidP="00512310">
      <w:pPr>
        <w:jc w:val="center"/>
        <w:rPr>
          <w:rFonts w:ascii="Garamond" w:hAnsi="Garamond"/>
          <w:sz w:val="22"/>
          <w:szCs w:val="22"/>
        </w:rPr>
      </w:pPr>
    </w:p>
    <w:p w14:paraId="6796A84D" w14:textId="552ECE23" w:rsidR="00512310" w:rsidRPr="006771DD" w:rsidRDefault="00512310" w:rsidP="00512310">
      <w:pPr>
        <w:jc w:val="center"/>
        <w:rPr>
          <w:rFonts w:ascii="Garamond" w:hAnsi="Garamond"/>
          <w:sz w:val="22"/>
          <w:szCs w:val="22"/>
        </w:rPr>
      </w:pPr>
      <w:r w:rsidRPr="006771DD">
        <w:rPr>
          <w:rFonts w:ascii="Garamond" w:hAnsi="Garamond"/>
          <w:sz w:val="22"/>
          <w:szCs w:val="22"/>
        </w:rPr>
        <w:t>202</w:t>
      </w:r>
      <w:r w:rsidR="00ED142B">
        <w:rPr>
          <w:rFonts w:ascii="Garamond" w:hAnsi="Garamond"/>
          <w:sz w:val="22"/>
          <w:szCs w:val="22"/>
        </w:rPr>
        <w:t>5</w:t>
      </w:r>
    </w:p>
    <w:p w14:paraId="19C37CD3" w14:textId="77777777" w:rsidR="00512310" w:rsidRPr="006771DD" w:rsidRDefault="00512310" w:rsidP="00512310">
      <w:pPr>
        <w:jc w:val="center"/>
        <w:rPr>
          <w:rFonts w:ascii="Garamond" w:hAnsi="Garamond"/>
          <w:sz w:val="22"/>
          <w:szCs w:val="22"/>
        </w:rPr>
      </w:pPr>
    </w:p>
    <w:p w14:paraId="7B985EE0" w14:textId="77777777" w:rsidR="00512310" w:rsidRPr="006771DD" w:rsidRDefault="00512310" w:rsidP="00512310">
      <w:pPr>
        <w:jc w:val="center"/>
        <w:rPr>
          <w:rFonts w:ascii="Garamond" w:hAnsi="Garamond"/>
          <w:sz w:val="22"/>
          <w:szCs w:val="22"/>
        </w:rPr>
      </w:pPr>
    </w:p>
    <w:p w14:paraId="1F7CA85F" w14:textId="77777777" w:rsidR="00512310" w:rsidRPr="006771DD" w:rsidRDefault="00512310" w:rsidP="00512310">
      <w:pPr>
        <w:jc w:val="center"/>
        <w:rPr>
          <w:rFonts w:ascii="Garamond" w:hAnsi="Garamond"/>
          <w:sz w:val="22"/>
          <w:szCs w:val="22"/>
        </w:rPr>
      </w:pPr>
    </w:p>
    <w:p w14:paraId="0C53F4B2" w14:textId="77777777" w:rsidR="00512310" w:rsidRDefault="00512310" w:rsidP="00512310">
      <w:pPr>
        <w:jc w:val="center"/>
        <w:rPr>
          <w:rFonts w:ascii="Garamond" w:hAnsi="Garamond"/>
          <w:sz w:val="22"/>
          <w:szCs w:val="22"/>
        </w:rPr>
      </w:pPr>
    </w:p>
    <w:p w14:paraId="2FC24F73" w14:textId="77777777" w:rsidR="00793402" w:rsidRPr="006771DD" w:rsidRDefault="00793402" w:rsidP="00512310">
      <w:pPr>
        <w:jc w:val="center"/>
        <w:rPr>
          <w:rFonts w:ascii="Garamond" w:hAnsi="Garamond"/>
          <w:sz w:val="22"/>
          <w:szCs w:val="22"/>
        </w:rPr>
      </w:pPr>
    </w:p>
    <w:p w14:paraId="0BDEFC47" w14:textId="77777777" w:rsidR="00512310" w:rsidRPr="006771DD" w:rsidRDefault="00512310" w:rsidP="00512310">
      <w:pPr>
        <w:jc w:val="center"/>
        <w:rPr>
          <w:rFonts w:ascii="Garamond" w:hAnsi="Garamond"/>
          <w:sz w:val="22"/>
          <w:szCs w:val="22"/>
        </w:rPr>
      </w:pPr>
    </w:p>
    <w:p w14:paraId="61B69910" w14:textId="25353C59" w:rsidR="006771DD" w:rsidRPr="006E2AFA" w:rsidRDefault="00E8110A" w:rsidP="002711D8">
      <w:pPr>
        <w:spacing w:after="160" w:line="259" w:lineRule="auto"/>
        <w:rPr>
          <w:rFonts w:ascii="Garamond" w:hAnsi="Garamond"/>
          <w:sz w:val="22"/>
          <w:szCs w:val="22"/>
        </w:rPr>
      </w:pPr>
      <w:r>
        <w:rPr>
          <w:rFonts w:ascii="Garamond" w:hAnsi="Garamond"/>
          <w:sz w:val="22"/>
          <w:szCs w:val="22"/>
        </w:rPr>
        <w:br w:type="page"/>
      </w:r>
      <w:r w:rsidR="006771DD" w:rsidRPr="006E2AFA">
        <w:rPr>
          <w:rFonts w:ascii="Garamond" w:hAnsi="Garamond"/>
          <w:sz w:val="22"/>
          <w:szCs w:val="22"/>
        </w:rPr>
        <w:lastRenderedPageBreak/>
        <w:t>TÁTO ZMLUVA (ďalej len „</w:t>
      </w:r>
      <w:r w:rsidR="006771DD" w:rsidRPr="006E2AFA">
        <w:rPr>
          <w:rFonts w:ascii="Garamond" w:hAnsi="Garamond"/>
          <w:b/>
          <w:sz w:val="22"/>
          <w:szCs w:val="22"/>
        </w:rPr>
        <w:t>Zmluva</w:t>
      </w:r>
      <w:r w:rsidR="006771DD" w:rsidRPr="006E2AFA">
        <w:rPr>
          <w:rFonts w:ascii="Garamond" w:hAnsi="Garamond"/>
          <w:sz w:val="22"/>
          <w:szCs w:val="22"/>
        </w:rPr>
        <w:t>“) je uzatvorená nižšie uvedeného dňa medzi:</w:t>
      </w:r>
    </w:p>
    <w:p w14:paraId="351AD5B4" w14:textId="77777777" w:rsidR="006771DD" w:rsidRPr="006E2AFA" w:rsidRDefault="006771DD" w:rsidP="006771DD">
      <w:pPr>
        <w:jc w:val="both"/>
        <w:rPr>
          <w:rFonts w:ascii="Garamond" w:hAnsi="Garamond"/>
          <w:sz w:val="22"/>
          <w:szCs w:val="22"/>
        </w:rPr>
      </w:pPr>
    </w:p>
    <w:p w14:paraId="61851A87" w14:textId="6A9BDC51" w:rsidR="006771DD" w:rsidRPr="00793402" w:rsidRDefault="006771DD" w:rsidP="00793402">
      <w:pPr>
        <w:numPr>
          <w:ilvl w:val="0"/>
          <w:numId w:val="2"/>
        </w:numPr>
        <w:ind w:hanging="720"/>
        <w:contextualSpacing/>
        <w:jc w:val="both"/>
        <w:rPr>
          <w:rFonts w:ascii="Garamond" w:hAnsi="Garamond"/>
          <w:sz w:val="22"/>
          <w:szCs w:val="22"/>
        </w:rPr>
      </w:pPr>
      <w:r w:rsidRPr="006E2AFA">
        <w:rPr>
          <w:rFonts w:ascii="Garamond" w:hAnsi="Garamond"/>
          <w:b/>
          <w:bCs/>
          <w:sz w:val="22"/>
          <w:szCs w:val="22"/>
        </w:rPr>
        <w:t>Dopravný podnik Bratislava, akciová spoločnosť</w:t>
      </w:r>
      <w:r w:rsidRPr="006E2AFA">
        <w:rPr>
          <w:rFonts w:ascii="Garamond" w:hAnsi="Garamond"/>
          <w:sz w:val="22"/>
          <w:szCs w:val="22"/>
        </w:rPr>
        <w:t xml:space="preserve">, spoločnosť založená a existujúca podľa práva Slovenskej republiky, so sídlom Olejkárska 1, 814 52 Bratislava, IČO: 00 492 736, zapísaná v Obchodnom </w:t>
      </w:r>
      <w:r w:rsidRPr="00793402">
        <w:rPr>
          <w:rFonts w:ascii="Garamond" w:hAnsi="Garamond"/>
          <w:sz w:val="22"/>
          <w:szCs w:val="22"/>
        </w:rPr>
        <w:t xml:space="preserve">registri </w:t>
      </w:r>
      <w:r w:rsidR="00684725" w:rsidRPr="00793402">
        <w:rPr>
          <w:rFonts w:ascii="Garamond" w:hAnsi="Garamond"/>
          <w:sz w:val="22"/>
          <w:szCs w:val="22"/>
        </w:rPr>
        <w:t>Mestského</w:t>
      </w:r>
      <w:r w:rsidRPr="00793402">
        <w:rPr>
          <w:rFonts w:ascii="Garamond" w:hAnsi="Garamond"/>
          <w:sz w:val="22"/>
          <w:szCs w:val="22"/>
        </w:rPr>
        <w:t xml:space="preserve"> súdu Bratislava </w:t>
      </w:r>
      <w:r w:rsidR="00684725" w:rsidRPr="00793402">
        <w:rPr>
          <w:rFonts w:ascii="Garamond" w:hAnsi="Garamond"/>
          <w:sz w:val="22"/>
          <w:szCs w:val="22"/>
        </w:rPr>
        <w:t>II</w:t>
      </w:r>
      <w:r w:rsidRPr="00793402">
        <w:rPr>
          <w:rFonts w:ascii="Garamond" w:hAnsi="Garamond"/>
          <w:sz w:val="22"/>
          <w:szCs w:val="22"/>
        </w:rPr>
        <w:t xml:space="preserve">I, oddiel: Sa, vložka číslo: 607/B, DIČ: 2020298786, IČ DPH: SK2020298786, bankové spojenie: VÚB, a.s., číslo účtu: 48009012/0200, IBAN: SK98 0200 0000 0000 4800 9012, BIC (SWIFT): SUBASKBX, štatutárny orgán: </w:t>
      </w:r>
      <w:bookmarkStart w:id="0" w:name="_Hlk513724300"/>
      <w:r w:rsidR="006B01FD" w:rsidRPr="00793402">
        <w:rPr>
          <w:rFonts w:ascii="Garamond" w:hAnsi="Garamond"/>
          <w:sz w:val="22"/>
          <w:szCs w:val="22"/>
        </w:rPr>
        <w:t xml:space="preserve">Ing. Milan Donoval, podpredseda predstavenstva – CTO </w:t>
      </w:r>
      <w:r w:rsidRPr="00793402">
        <w:rPr>
          <w:rFonts w:ascii="Garamond" w:hAnsi="Garamond"/>
          <w:sz w:val="22"/>
          <w:szCs w:val="22"/>
        </w:rPr>
        <w:t>a</w:t>
      </w:r>
      <w:r w:rsidR="006B01FD" w:rsidRPr="00793402">
        <w:rPr>
          <w:rFonts w:ascii="Garamond" w:hAnsi="Garamond"/>
          <w:sz w:val="22"/>
          <w:szCs w:val="22"/>
        </w:rPr>
        <w:t> Mgr. Gabriela Dikošová</w:t>
      </w:r>
      <w:r w:rsidRPr="00793402">
        <w:rPr>
          <w:rFonts w:ascii="Garamond" w:hAnsi="Garamond"/>
          <w:sz w:val="22"/>
          <w:szCs w:val="22"/>
        </w:rPr>
        <w:t xml:space="preserve">, </w:t>
      </w:r>
      <w:r w:rsidR="006B01FD" w:rsidRPr="00793402">
        <w:rPr>
          <w:rFonts w:ascii="Garamond" w:hAnsi="Garamond"/>
          <w:sz w:val="22"/>
          <w:szCs w:val="22"/>
        </w:rPr>
        <w:t>člen</w:t>
      </w:r>
      <w:r w:rsidRPr="00793402">
        <w:rPr>
          <w:rFonts w:ascii="Garamond" w:hAnsi="Garamond"/>
          <w:sz w:val="22"/>
          <w:szCs w:val="22"/>
        </w:rPr>
        <w:t xml:space="preserve"> predstavenstva – C</w:t>
      </w:r>
      <w:r w:rsidR="006B01FD" w:rsidRPr="00793402">
        <w:rPr>
          <w:rFonts w:ascii="Garamond" w:hAnsi="Garamond"/>
          <w:sz w:val="22"/>
          <w:szCs w:val="22"/>
        </w:rPr>
        <w:t>F</w:t>
      </w:r>
      <w:r w:rsidRPr="00793402">
        <w:rPr>
          <w:rFonts w:ascii="Garamond" w:hAnsi="Garamond"/>
          <w:sz w:val="22"/>
          <w:szCs w:val="22"/>
        </w:rPr>
        <w:t>O</w:t>
      </w:r>
      <w:bookmarkEnd w:id="0"/>
      <w:r w:rsidRPr="00793402">
        <w:rPr>
          <w:rFonts w:ascii="Garamond" w:hAnsi="Garamond"/>
          <w:sz w:val="22"/>
          <w:szCs w:val="22"/>
        </w:rPr>
        <w:t xml:space="preserve">, kontaktná osoba pre technické veci: </w:t>
      </w:r>
      <w:r w:rsidR="00793402" w:rsidRPr="00793402">
        <w:rPr>
          <w:rFonts w:ascii="Garamond" w:hAnsi="Garamond"/>
          <w:sz w:val="22"/>
          <w:szCs w:val="22"/>
          <w:lang w:eastAsia="sk-SK"/>
        </w:rPr>
        <w:t xml:space="preserve">Ing. </w:t>
      </w:r>
      <w:r w:rsidR="0073343D">
        <w:rPr>
          <w:rFonts w:ascii="Garamond" w:hAnsi="Garamond"/>
          <w:sz w:val="22"/>
          <w:szCs w:val="22"/>
          <w:lang w:eastAsia="sk-SK"/>
        </w:rPr>
        <w:t>Jaroslava Dečmanová, PhD.</w:t>
      </w:r>
      <w:r w:rsidR="00793402" w:rsidRPr="00793402">
        <w:rPr>
          <w:rFonts w:ascii="Garamond" w:hAnsi="Garamond"/>
          <w:sz w:val="22"/>
          <w:szCs w:val="22"/>
          <w:lang w:eastAsia="sk-SK"/>
        </w:rPr>
        <w:t xml:space="preserve">, tel. č.: +421 (0)2 5950 </w:t>
      </w:r>
      <w:r w:rsidR="0073343D">
        <w:rPr>
          <w:rFonts w:ascii="Garamond" w:hAnsi="Garamond"/>
          <w:sz w:val="22"/>
          <w:szCs w:val="22"/>
          <w:lang w:eastAsia="sk-SK"/>
        </w:rPr>
        <w:t>1350</w:t>
      </w:r>
      <w:r w:rsidR="00793402" w:rsidRPr="00793402">
        <w:rPr>
          <w:rFonts w:ascii="Garamond" w:hAnsi="Garamond"/>
          <w:sz w:val="22"/>
          <w:szCs w:val="22"/>
          <w:lang w:eastAsia="sk-SK"/>
        </w:rPr>
        <w:t xml:space="preserve">, e-mail: </w:t>
      </w:r>
      <w:r w:rsidR="0073343D">
        <w:rPr>
          <w:rStyle w:val="Hypertextovprepojenie"/>
          <w:rFonts w:ascii="Garamond" w:hAnsi="Garamond"/>
          <w:sz w:val="22"/>
          <w:szCs w:val="22"/>
        </w:rPr>
        <w:t>decmanova.jaroslava</w:t>
      </w:r>
      <w:r w:rsidR="00793402" w:rsidRPr="00793402">
        <w:rPr>
          <w:rStyle w:val="Hypertextovprepojenie"/>
          <w:rFonts w:ascii="Garamond" w:hAnsi="Garamond"/>
          <w:sz w:val="22"/>
          <w:szCs w:val="22"/>
        </w:rPr>
        <w:t>@dpb.sk</w:t>
      </w:r>
      <w:r w:rsidRPr="00793402">
        <w:rPr>
          <w:rFonts w:ascii="Garamond" w:hAnsi="Garamond"/>
          <w:sz w:val="22"/>
          <w:szCs w:val="22"/>
        </w:rPr>
        <w:t xml:space="preserve">, </w:t>
      </w:r>
      <w:r w:rsidRPr="00793402">
        <w:rPr>
          <w:rFonts w:ascii="Garamond" w:hAnsi="Garamond"/>
          <w:color w:val="000000" w:themeColor="text1"/>
          <w:sz w:val="22"/>
          <w:szCs w:val="22"/>
        </w:rPr>
        <w:t>kontaktná</w:t>
      </w:r>
      <w:r w:rsidRPr="00793402">
        <w:rPr>
          <w:rFonts w:ascii="Garamond" w:hAnsi="Garamond"/>
          <w:sz w:val="22"/>
          <w:szCs w:val="22"/>
        </w:rPr>
        <w:t xml:space="preserve"> osoba pre zmluvné veci: </w:t>
      </w:r>
      <w:r w:rsidR="000B14ED">
        <w:rPr>
          <w:rFonts w:ascii="Garamond" w:hAnsi="Garamond"/>
          <w:sz w:val="22"/>
          <w:szCs w:val="22"/>
        </w:rPr>
        <w:t>Mgr. Andrea Jarabicová</w:t>
      </w:r>
      <w:r w:rsidR="00793402" w:rsidRPr="00793402">
        <w:rPr>
          <w:rFonts w:ascii="Garamond" w:hAnsi="Garamond"/>
          <w:sz w:val="22"/>
          <w:szCs w:val="22"/>
        </w:rPr>
        <w:t>, tel. č.: +421 (0)2 5950 1</w:t>
      </w:r>
      <w:r w:rsidR="000B14ED">
        <w:rPr>
          <w:rFonts w:ascii="Garamond" w:hAnsi="Garamond"/>
          <w:sz w:val="22"/>
          <w:szCs w:val="22"/>
        </w:rPr>
        <w:t>585</w:t>
      </w:r>
      <w:r w:rsidR="00793402" w:rsidRPr="00793402">
        <w:rPr>
          <w:rFonts w:ascii="Garamond" w:hAnsi="Garamond"/>
          <w:sz w:val="22"/>
          <w:szCs w:val="22"/>
        </w:rPr>
        <w:t xml:space="preserve">, e-mail: </w:t>
      </w:r>
      <w:hyperlink r:id="rId7" w:history="1">
        <w:r w:rsidR="00421855" w:rsidRPr="00560666">
          <w:rPr>
            <w:rStyle w:val="Hypertextovprepojenie"/>
            <w:rFonts w:ascii="Garamond" w:hAnsi="Garamond"/>
            <w:sz w:val="22"/>
            <w:szCs w:val="22"/>
          </w:rPr>
          <w:t>jarabicova.andrea@dpb.sk</w:t>
        </w:r>
      </w:hyperlink>
      <w:r w:rsidRPr="00793402">
        <w:rPr>
          <w:rFonts w:ascii="Garamond" w:hAnsi="Garamond"/>
          <w:sz w:val="22"/>
          <w:szCs w:val="22"/>
        </w:rPr>
        <w:t xml:space="preserve"> (ďalej len „</w:t>
      </w:r>
      <w:r w:rsidR="0073343D">
        <w:rPr>
          <w:rFonts w:ascii="Garamond" w:hAnsi="Garamond"/>
          <w:b/>
          <w:sz w:val="22"/>
          <w:szCs w:val="22"/>
        </w:rPr>
        <w:t>DPB</w:t>
      </w:r>
      <w:r w:rsidRPr="00793402">
        <w:rPr>
          <w:rFonts w:ascii="Garamond" w:hAnsi="Garamond"/>
          <w:sz w:val="22"/>
          <w:szCs w:val="22"/>
        </w:rPr>
        <w:t>”) na jednej strane; a</w:t>
      </w:r>
    </w:p>
    <w:p w14:paraId="4A579977" w14:textId="77777777" w:rsidR="006771DD" w:rsidRPr="0073343D" w:rsidRDefault="006771DD" w:rsidP="006771DD">
      <w:pPr>
        <w:jc w:val="both"/>
        <w:rPr>
          <w:rFonts w:ascii="Garamond" w:hAnsi="Garamond"/>
          <w:sz w:val="22"/>
          <w:szCs w:val="22"/>
        </w:rPr>
      </w:pPr>
    </w:p>
    <w:p w14:paraId="452A7A9B" w14:textId="7BD833C8" w:rsidR="0073343D" w:rsidRPr="0073343D" w:rsidRDefault="0073343D" w:rsidP="0073343D">
      <w:pPr>
        <w:keepNext/>
        <w:keepLines/>
        <w:numPr>
          <w:ilvl w:val="0"/>
          <w:numId w:val="2"/>
        </w:numPr>
        <w:ind w:hanging="720"/>
        <w:contextualSpacing/>
        <w:jc w:val="both"/>
        <w:rPr>
          <w:rFonts w:ascii="Garamond" w:hAnsi="Garamond"/>
          <w:b/>
          <w:sz w:val="22"/>
          <w:szCs w:val="22"/>
        </w:rPr>
      </w:pPr>
      <w:r w:rsidRPr="0073343D">
        <w:rPr>
          <w:rFonts w:ascii="Garamond" w:hAnsi="Garamond"/>
          <w:b/>
          <w:sz w:val="22"/>
          <w:szCs w:val="22"/>
        </w:rPr>
        <w:t>[</w:t>
      </w:r>
      <w:r w:rsidRPr="0073343D">
        <w:rPr>
          <w:rFonts w:ascii="Garamond" w:hAnsi="Garamond"/>
          <w:b/>
          <w:sz w:val="22"/>
          <w:szCs w:val="22"/>
          <w:highlight w:val="yellow"/>
        </w:rPr>
        <w:t>doplniť</w:t>
      </w:r>
      <w:r w:rsidRPr="0073343D">
        <w:rPr>
          <w:rFonts w:ascii="Garamond" w:hAnsi="Garamond"/>
          <w:b/>
          <w:sz w:val="22"/>
          <w:szCs w:val="22"/>
        </w:rPr>
        <w:t>]</w:t>
      </w:r>
      <w:r w:rsidRPr="0073343D">
        <w:rPr>
          <w:rFonts w:ascii="Garamond" w:hAnsi="Garamond"/>
          <w:sz w:val="22"/>
          <w:szCs w:val="22"/>
        </w:rPr>
        <w:t>, spoločnosť založená a existujúca podľa práva Slovenskej republiky, so sídlom: [</w:t>
      </w:r>
      <w:r w:rsidRPr="0073343D">
        <w:rPr>
          <w:rFonts w:ascii="Garamond" w:hAnsi="Garamond"/>
          <w:sz w:val="22"/>
          <w:szCs w:val="22"/>
          <w:highlight w:val="yellow"/>
        </w:rPr>
        <w:t>doplniť</w:t>
      </w:r>
      <w:r w:rsidRPr="0073343D">
        <w:rPr>
          <w:rFonts w:ascii="Garamond" w:hAnsi="Garamond"/>
          <w:sz w:val="22"/>
          <w:szCs w:val="22"/>
        </w:rPr>
        <w:t>], IČO: [</w:t>
      </w:r>
      <w:r w:rsidRPr="0073343D">
        <w:rPr>
          <w:rFonts w:ascii="Garamond" w:hAnsi="Garamond"/>
          <w:sz w:val="22"/>
          <w:szCs w:val="22"/>
          <w:highlight w:val="yellow"/>
        </w:rPr>
        <w:t>doplniť</w:t>
      </w:r>
      <w:r w:rsidRPr="0073343D">
        <w:rPr>
          <w:rFonts w:ascii="Garamond" w:hAnsi="Garamond"/>
          <w:sz w:val="22"/>
          <w:szCs w:val="22"/>
        </w:rPr>
        <w:t>], zapísaná v Obchodnom registri [</w:t>
      </w:r>
      <w:r w:rsidRPr="0073343D">
        <w:rPr>
          <w:rFonts w:ascii="Garamond" w:hAnsi="Garamond"/>
          <w:sz w:val="22"/>
          <w:szCs w:val="22"/>
          <w:highlight w:val="yellow"/>
        </w:rPr>
        <w:t>doplniť</w:t>
      </w:r>
      <w:r w:rsidRPr="0073343D">
        <w:rPr>
          <w:rFonts w:ascii="Garamond" w:hAnsi="Garamond"/>
          <w:sz w:val="22"/>
          <w:szCs w:val="22"/>
        </w:rPr>
        <w:t>], oddiel: [</w:t>
      </w:r>
      <w:r w:rsidRPr="0073343D">
        <w:rPr>
          <w:rFonts w:ascii="Garamond" w:hAnsi="Garamond"/>
          <w:sz w:val="22"/>
          <w:szCs w:val="22"/>
          <w:highlight w:val="yellow"/>
        </w:rPr>
        <w:t>doplniť</w:t>
      </w:r>
      <w:r w:rsidRPr="0073343D">
        <w:rPr>
          <w:rFonts w:ascii="Garamond" w:hAnsi="Garamond"/>
          <w:sz w:val="22"/>
          <w:szCs w:val="22"/>
        </w:rPr>
        <w:t>], vložka číslo: [</w:t>
      </w:r>
      <w:r w:rsidRPr="0073343D">
        <w:rPr>
          <w:rFonts w:ascii="Garamond" w:hAnsi="Garamond"/>
          <w:sz w:val="22"/>
          <w:szCs w:val="22"/>
          <w:highlight w:val="yellow"/>
        </w:rPr>
        <w:t>doplniť</w:t>
      </w:r>
      <w:r w:rsidRPr="0073343D">
        <w:rPr>
          <w:rFonts w:ascii="Garamond" w:hAnsi="Garamond"/>
          <w:sz w:val="22"/>
          <w:szCs w:val="22"/>
        </w:rPr>
        <w:t>], bankové spojenie: [</w:t>
      </w:r>
      <w:r w:rsidRPr="0073343D">
        <w:rPr>
          <w:rFonts w:ascii="Garamond" w:hAnsi="Garamond"/>
          <w:sz w:val="22"/>
          <w:szCs w:val="22"/>
          <w:highlight w:val="yellow"/>
        </w:rPr>
        <w:t>doplniť</w:t>
      </w:r>
      <w:r w:rsidRPr="0073343D">
        <w:rPr>
          <w:rFonts w:ascii="Garamond" w:hAnsi="Garamond"/>
          <w:sz w:val="22"/>
          <w:szCs w:val="22"/>
        </w:rPr>
        <w:t>], číslo účtu: [</w:t>
      </w:r>
      <w:r w:rsidRPr="0073343D">
        <w:rPr>
          <w:rFonts w:ascii="Garamond" w:hAnsi="Garamond"/>
          <w:sz w:val="22"/>
          <w:szCs w:val="22"/>
          <w:highlight w:val="yellow"/>
        </w:rPr>
        <w:t>doplniť</w:t>
      </w:r>
      <w:r w:rsidRPr="0073343D">
        <w:rPr>
          <w:rFonts w:ascii="Garamond" w:hAnsi="Garamond"/>
          <w:sz w:val="22"/>
          <w:szCs w:val="22"/>
        </w:rPr>
        <w:t>], IBAN: [</w:t>
      </w:r>
      <w:r w:rsidRPr="0073343D">
        <w:rPr>
          <w:rFonts w:ascii="Garamond" w:hAnsi="Garamond"/>
          <w:sz w:val="22"/>
          <w:szCs w:val="22"/>
          <w:highlight w:val="yellow"/>
        </w:rPr>
        <w:t>doplniť</w:t>
      </w:r>
      <w:r w:rsidRPr="0073343D">
        <w:rPr>
          <w:rFonts w:ascii="Garamond" w:hAnsi="Garamond"/>
          <w:sz w:val="22"/>
          <w:szCs w:val="22"/>
        </w:rPr>
        <w:t>], BIC (SWIFT): [</w:t>
      </w:r>
      <w:r w:rsidRPr="0073343D">
        <w:rPr>
          <w:rFonts w:ascii="Garamond" w:hAnsi="Garamond"/>
          <w:sz w:val="22"/>
          <w:szCs w:val="22"/>
          <w:highlight w:val="yellow"/>
        </w:rPr>
        <w:t>doplniť</w:t>
      </w:r>
      <w:r w:rsidRPr="0073343D">
        <w:rPr>
          <w:rFonts w:ascii="Garamond" w:hAnsi="Garamond"/>
          <w:sz w:val="22"/>
          <w:szCs w:val="22"/>
        </w:rPr>
        <w:t>], štatutárny orgán: [</w:t>
      </w:r>
      <w:r w:rsidRPr="0073343D">
        <w:rPr>
          <w:rFonts w:ascii="Garamond" w:hAnsi="Garamond"/>
          <w:sz w:val="22"/>
          <w:szCs w:val="22"/>
          <w:highlight w:val="yellow"/>
        </w:rPr>
        <w:t>doplniť</w:t>
      </w:r>
      <w:r w:rsidRPr="0073343D">
        <w:rPr>
          <w:rFonts w:ascii="Garamond" w:hAnsi="Garamond"/>
          <w:sz w:val="22"/>
          <w:szCs w:val="22"/>
        </w:rPr>
        <w:t>], kontaktná osoba pre technické veci: [</w:t>
      </w:r>
      <w:r w:rsidRPr="0073343D">
        <w:rPr>
          <w:rFonts w:ascii="Garamond" w:hAnsi="Garamond"/>
          <w:sz w:val="22"/>
          <w:szCs w:val="22"/>
          <w:highlight w:val="yellow"/>
        </w:rPr>
        <w:t>doplniť</w:t>
      </w:r>
      <w:r w:rsidRPr="0073343D">
        <w:rPr>
          <w:rFonts w:ascii="Garamond" w:hAnsi="Garamond"/>
          <w:sz w:val="22"/>
          <w:szCs w:val="22"/>
        </w:rPr>
        <w:t>], telefón: [</w:t>
      </w:r>
      <w:r w:rsidRPr="0073343D">
        <w:rPr>
          <w:rFonts w:ascii="Garamond" w:hAnsi="Garamond"/>
          <w:sz w:val="22"/>
          <w:szCs w:val="22"/>
          <w:highlight w:val="yellow"/>
        </w:rPr>
        <w:t>doplniť</w:t>
      </w:r>
      <w:r w:rsidRPr="0073343D">
        <w:rPr>
          <w:rFonts w:ascii="Garamond" w:hAnsi="Garamond"/>
          <w:sz w:val="22"/>
          <w:szCs w:val="22"/>
        </w:rPr>
        <w:t>], e-mail: [</w:t>
      </w:r>
      <w:r w:rsidRPr="0073343D">
        <w:rPr>
          <w:rFonts w:ascii="Garamond" w:hAnsi="Garamond"/>
          <w:sz w:val="22"/>
          <w:szCs w:val="22"/>
          <w:highlight w:val="yellow"/>
        </w:rPr>
        <w:t>doplniť</w:t>
      </w:r>
      <w:r w:rsidRPr="0073343D">
        <w:rPr>
          <w:rFonts w:ascii="Garamond" w:hAnsi="Garamond"/>
          <w:sz w:val="22"/>
          <w:szCs w:val="22"/>
        </w:rPr>
        <w:t>], kontaktná osoba pre zmluvné veci: [</w:t>
      </w:r>
      <w:r w:rsidRPr="0073343D">
        <w:rPr>
          <w:rFonts w:ascii="Garamond" w:hAnsi="Garamond"/>
          <w:sz w:val="22"/>
          <w:szCs w:val="22"/>
          <w:highlight w:val="yellow"/>
        </w:rPr>
        <w:t>doplniť</w:t>
      </w:r>
      <w:r w:rsidRPr="0073343D">
        <w:rPr>
          <w:rFonts w:ascii="Garamond" w:hAnsi="Garamond"/>
          <w:sz w:val="22"/>
          <w:szCs w:val="22"/>
        </w:rPr>
        <w:t>], telefón: [</w:t>
      </w:r>
      <w:r w:rsidRPr="0073343D">
        <w:rPr>
          <w:rFonts w:ascii="Garamond" w:hAnsi="Garamond"/>
          <w:sz w:val="22"/>
          <w:szCs w:val="22"/>
          <w:highlight w:val="yellow"/>
        </w:rPr>
        <w:t>doplniť</w:t>
      </w:r>
      <w:r w:rsidRPr="0073343D">
        <w:rPr>
          <w:rFonts w:ascii="Garamond" w:hAnsi="Garamond"/>
          <w:sz w:val="22"/>
          <w:szCs w:val="22"/>
        </w:rPr>
        <w:t>], e-mail: [</w:t>
      </w:r>
      <w:r w:rsidRPr="0073343D">
        <w:rPr>
          <w:rFonts w:ascii="Garamond" w:hAnsi="Garamond"/>
          <w:sz w:val="22"/>
          <w:szCs w:val="22"/>
          <w:highlight w:val="yellow"/>
        </w:rPr>
        <w:t>doplniť</w:t>
      </w:r>
      <w:r w:rsidRPr="0073343D">
        <w:rPr>
          <w:rFonts w:ascii="Garamond" w:hAnsi="Garamond"/>
          <w:sz w:val="22"/>
          <w:szCs w:val="22"/>
        </w:rPr>
        <w:t>] (ďalej len „</w:t>
      </w:r>
      <w:r>
        <w:rPr>
          <w:rFonts w:ascii="Garamond" w:hAnsi="Garamond"/>
          <w:b/>
          <w:sz w:val="22"/>
          <w:szCs w:val="22"/>
        </w:rPr>
        <w:t>Spoločnosť</w:t>
      </w:r>
      <w:r w:rsidRPr="0073343D">
        <w:rPr>
          <w:rFonts w:ascii="Garamond" w:hAnsi="Garamond"/>
          <w:sz w:val="22"/>
          <w:szCs w:val="22"/>
        </w:rPr>
        <w:t xml:space="preserve">”) na druhej strane. </w:t>
      </w:r>
    </w:p>
    <w:p w14:paraId="33F6E334" w14:textId="77777777" w:rsidR="006771DD" w:rsidRPr="006E2AFA" w:rsidRDefault="006771DD" w:rsidP="006771DD">
      <w:pPr>
        <w:contextualSpacing/>
        <w:jc w:val="both"/>
        <w:rPr>
          <w:rFonts w:ascii="Garamond" w:hAnsi="Garamond"/>
          <w:sz w:val="22"/>
          <w:szCs w:val="22"/>
        </w:rPr>
      </w:pPr>
    </w:p>
    <w:p w14:paraId="2177204D" w14:textId="77777777" w:rsidR="006771DD" w:rsidRPr="006E2AFA" w:rsidRDefault="006771DD" w:rsidP="006771DD">
      <w:pPr>
        <w:jc w:val="both"/>
        <w:rPr>
          <w:rFonts w:ascii="Garamond" w:hAnsi="Garamond"/>
          <w:b/>
          <w:bCs/>
          <w:sz w:val="22"/>
          <w:szCs w:val="22"/>
        </w:rPr>
      </w:pPr>
      <w:r w:rsidRPr="006E2AFA">
        <w:rPr>
          <w:rFonts w:ascii="Garamond" w:hAnsi="Garamond"/>
          <w:b/>
          <w:bCs/>
          <w:sz w:val="22"/>
          <w:szCs w:val="22"/>
        </w:rPr>
        <w:t>Vzhľadom k tomu, že:</w:t>
      </w:r>
    </w:p>
    <w:p w14:paraId="721EFEB7" w14:textId="77777777" w:rsidR="006771DD" w:rsidRPr="006E2AFA" w:rsidRDefault="006771DD" w:rsidP="006771DD">
      <w:pPr>
        <w:jc w:val="both"/>
        <w:rPr>
          <w:rFonts w:ascii="Garamond" w:hAnsi="Garamond"/>
          <w:sz w:val="22"/>
          <w:szCs w:val="22"/>
        </w:rPr>
      </w:pPr>
    </w:p>
    <w:p w14:paraId="2A1E9D08" w14:textId="4F7F3C7D" w:rsidR="006771DD" w:rsidRPr="006E2AFA" w:rsidRDefault="00BC470F" w:rsidP="006771DD">
      <w:pPr>
        <w:numPr>
          <w:ilvl w:val="0"/>
          <w:numId w:val="3"/>
        </w:numPr>
        <w:tabs>
          <w:tab w:val="num" w:pos="720"/>
        </w:tabs>
        <w:ind w:left="720"/>
        <w:jc w:val="both"/>
        <w:rPr>
          <w:rFonts w:ascii="Garamond" w:hAnsi="Garamond"/>
          <w:sz w:val="22"/>
          <w:szCs w:val="22"/>
        </w:rPr>
      </w:pPr>
      <w:r>
        <w:rPr>
          <w:rFonts w:ascii="Garamond" w:hAnsi="Garamond"/>
          <w:sz w:val="22"/>
          <w:szCs w:val="22"/>
        </w:rPr>
        <w:t>DPB</w:t>
      </w:r>
      <w:r w:rsidR="006771DD" w:rsidRPr="006E2AFA">
        <w:rPr>
          <w:rFonts w:ascii="Garamond" w:hAnsi="Garamond"/>
          <w:sz w:val="22"/>
          <w:szCs w:val="22"/>
        </w:rPr>
        <w:t xml:space="preserve"> realizoval podľa § 281 a </w:t>
      </w:r>
      <w:proofErr w:type="spellStart"/>
      <w:r w:rsidR="006771DD" w:rsidRPr="006E2AFA">
        <w:rPr>
          <w:rFonts w:ascii="Garamond" w:hAnsi="Garamond"/>
          <w:sz w:val="22"/>
          <w:szCs w:val="22"/>
        </w:rPr>
        <w:t>nasl</w:t>
      </w:r>
      <w:proofErr w:type="spellEnd"/>
      <w:r w:rsidR="006771DD" w:rsidRPr="006E2AFA">
        <w:rPr>
          <w:rFonts w:ascii="Garamond" w:hAnsi="Garamond"/>
          <w:sz w:val="22"/>
          <w:szCs w:val="22"/>
        </w:rPr>
        <w:t xml:space="preserve">. zákona č. 513/1991 Zb. Obchodný zákonník v znení neskorších predpisov obchodnú verejnú súťaž o najvýhodnejší návrh na uzatvorenie zmluvy </w:t>
      </w:r>
      <w:r w:rsidR="0073343D">
        <w:rPr>
          <w:rFonts w:ascii="Garamond" w:hAnsi="Garamond"/>
          <w:sz w:val="22"/>
          <w:szCs w:val="22"/>
        </w:rPr>
        <w:t xml:space="preserve">o spolupráci </w:t>
      </w:r>
      <w:r w:rsidR="006771DD" w:rsidRPr="006E2AFA">
        <w:rPr>
          <w:rFonts w:ascii="Garamond" w:hAnsi="Garamond"/>
          <w:sz w:val="22"/>
          <w:szCs w:val="22"/>
        </w:rPr>
        <w:t xml:space="preserve">na predaj </w:t>
      </w:r>
      <w:r>
        <w:rPr>
          <w:rFonts w:ascii="Garamond" w:hAnsi="Garamond"/>
          <w:sz w:val="22"/>
          <w:szCs w:val="22"/>
        </w:rPr>
        <w:t>emis</w:t>
      </w:r>
      <w:r w:rsidR="0028036C">
        <w:rPr>
          <w:rFonts w:ascii="Garamond" w:hAnsi="Garamond"/>
          <w:sz w:val="22"/>
          <w:szCs w:val="22"/>
        </w:rPr>
        <w:t xml:space="preserve">ných úspor </w:t>
      </w:r>
      <w:r w:rsidR="006771DD" w:rsidRPr="006E2AFA">
        <w:rPr>
          <w:rFonts w:ascii="Garamond" w:hAnsi="Garamond"/>
          <w:sz w:val="22"/>
          <w:szCs w:val="22"/>
        </w:rPr>
        <w:t xml:space="preserve">spoločnosti Dopravný podnik Bratislava, akciová spoločnosť, označenú číslom: OVS </w:t>
      </w:r>
      <w:r w:rsidR="006B01FD">
        <w:rPr>
          <w:rFonts w:ascii="Garamond" w:hAnsi="Garamond"/>
          <w:sz w:val="22"/>
          <w:szCs w:val="22"/>
        </w:rPr>
        <w:t>–</w:t>
      </w:r>
      <w:r w:rsidR="006771DD" w:rsidRPr="006E2AFA">
        <w:rPr>
          <w:rFonts w:ascii="Garamond" w:hAnsi="Garamond"/>
          <w:sz w:val="22"/>
          <w:szCs w:val="22"/>
        </w:rPr>
        <w:t xml:space="preserve"> </w:t>
      </w:r>
      <w:r w:rsidR="00B63522">
        <w:rPr>
          <w:rFonts w:ascii="Garamond" w:hAnsi="Garamond"/>
          <w:sz w:val="22"/>
          <w:szCs w:val="22"/>
        </w:rPr>
        <w:t>03/2025</w:t>
      </w:r>
      <w:r w:rsidR="006771DD" w:rsidRPr="006E2AFA">
        <w:rPr>
          <w:rFonts w:ascii="Garamond" w:hAnsi="Garamond"/>
          <w:sz w:val="22"/>
          <w:szCs w:val="22"/>
        </w:rPr>
        <w:t>;</w:t>
      </w:r>
    </w:p>
    <w:p w14:paraId="737AFAC5" w14:textId="77777777" w:rsidR="006771DD" w:rsidRPr="006E2AFA" w:rsidRDefault="006771DD" w:rsidP="006771DD">
      <w:pPr>
        <w:ind w:left="720"/>
        <w:jc w:val="both"/>
        <w:rPr>
          <w:rFonts w:ascii="Garamond" w:hAnsi="Garamond"/>
          <w:sz w:val="22"/>
          <w:szCs w:val="22"/>
        </w:rPr>
      </w:pPr>
    </w:p>
    <w:p w14:paraId="4FF3409E" w14:textId="37BFA65B" w:rsidR="006771DD" w:rsidRPr="006E2AFA" w:rsidRDefault="00BC470F" w:rsidP="006771DD">
      <w:pPr>
        <w:numPr>
          <w:ilvl w:val="0"/>
          <w:numId w:val="3"/>
        </w:numPr>
        <w:tabs>
          <w:tab w:val="num" w:pos="720"/>
        </w:tabs>
        <w:ind w:left="720"/>
        <w:jc w:val="both"/>
        <w:rPr>
          <w:rFonts w:ascii="Garamond" w:hAnsi="Garamond"/>
          <w:sz w:val="22"/>
          <w:szCs w:val="22"/>
        </w:rPr>
      </w:pPr>
      <w:r>
        <w:rPr>
          <w:rFonts w:ascii="Garamond" w:hAnsi="Garamond"/>
          <w:sz w:val="22"/>
          <w:szCs w:val="22"/>
        </w:rPr>
        <w:t>Spoločnosť</w:t>
      </w:r>
      <w:r w:rsidR="006771DD" w:rsidRPr="006E2AFA">
        <w:rPr>
          <w:rFonts w:ascii="Garamond" w:hAnsi="Garamond"/>
          <w:sz w:val="22"/>
          <w:szCs w:val="22"/>
        </w:rPr>
        <w:t xml:space="preserve"> predložil</w:t>
      </w:r>
      <w:r>
        <w:rPr>
          <w:rFonts w:ascii="Garamond" w:hAnsi="Garamond"/>
          <w:sz w:val="22"/>
          <w:szCs w:val="22"/>
        </w:rPr>
        <w:t>a</w:t>
      </w:r>
      <w:r w:rsidR="006771DD" w:rsidRPr="006E2AFA">
        <w:rPr>
          <w:rFonts w:ascii="Garamond" w:hAnsi="Garamond"/>
          <w:sz w:val="22"/>
          <w:szCs w:val="22"/>
        </w:rPr>
        <w:t xml:space="preserve"> do obchodnej verejnej súťaže č. OVS – </w:t>
      </w:r>
      <w:r w:rsidR="00B63522">
        <w:rPr>
          <w:rFonts w:ascii="Garamond" w:hAnsi="Garamond"/>
          <w:sz w:val="22"/>
          <w:szCs w:val="22"/>
        </w:rPr>
        <w:t>03/2025</w:t>
      </w:r>
      <w:r w:rsidR="00684725">
        <w:rPr>
          <w:rFonts w:ascii="Garamond" w:hAnsi="Garamond"/>
          <w:sz w:val="22"/>
          <w:szCs w:val="22"/>
        </w:rPr>
        <w:t xml:space="preserve"> </w:t>
      </w:r>
      <w:r w:rsidR="006771DD" w:rsidRPr="006E2AFA">
        <w:rPr>
          <w:rFonts w:ascii="Garamond" w:hAnsi="Garamond"/>
          <w:sz w:val="22"/>
          <w:szCs w:val="22"/>
        </w:rPr>
        <w:t xml:space="preserve">najvýhodnejší súťažný návrh a stal sa tak úspešným navrhovateľom; a </w:t>
      </w:r>
    </w:p>
    <w:p w14:paraId="4202BA5A" w14:textId="77777777" w:rsidR="006771DD" w:rsidRPr="006E2AFA" w:rsidRDefault="006771DD" w:rsidP="006771DD">
      <w:pPr>
        <w:jc w:val="both"/>
        <w:rPr>
          <w:rFonts w:ascii="Garamond" w:hAnsi="Garamond"/>
          <w:sz w:val="22"/>
          <w:szCs w:val="22"/>
        </w:rPr>
      </w:pPr>
    </w:p>
    <w:p w14:paraId="7DB3D713" w14:textId="77777777"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Zmluvné strany majú záujem upraviť si vzájomné práva a povinnosti;</w:t>
      </w:r>
    </w:p>
    <w:p w14:paraId="774EDF92" w14:textId="77777777" w:rsidR="006771DD" w:rsidRPr="006E2AFA" w:rsidRDefault="006771DD" w:rsidP="006771DD">
      <w:pPr>
        <w:jc w:val="both"/>
        <w:rPr>
          <w:rFonts w:ascii="Garamond" w:hAnsi="Garamond"/>
          <w:sz w:val="22"/>
          <w:szCs w:val="22"/>
        </w:rPr>
      </w:pPr>
    </w:p>
    <w:p w14:paraId="27E3E4FE" w14:textId="77777777" w:rsidR="006771DD" w:rsidRPr="006E2AFA" w:rsidRDefault="006771DD" w:rsidP="006771DD">
      <w:pPr>
        <w:jc w:val="both"/>
        <w:rPr>
          <w:rFonts w:ascii="Garamond" w:hAnsi="Garamond"/>
          <w:b/>
          <w:sz w:val="22"/>
          <w:szCs w:val="22"/>
        </w:rPr>
      </w:pPr>
      <w:r w:rsidRPr="006E2AFA">
        <w:rPr>
          <w:rFonts w:ascii="Garamond" w:hAnsi="Garamond"/>
          <w:b/>
          <w:sz w:val="22"/>
          <w:szCs w:val="22"/>
        </w:rPr>
        <w:t xml:space="preserve">DOHODLO SA </w:t>
      </w:r>
      <w:r w:rsidRPr="006E2AFA">
        <w:rPr>
          <w:rFonts w:ascii="Garamond" w:hAnsi="Garamond"/>
          <w:sz w:val="22"/>
          <w:szCs w:val="22"/>
        </w:rPr>
        <w:t>nasledovné:</w:t>
      </w:r>
    </w:p>
    <w:p w14:paraId="6CD4AEF9" w14:textId="77777777" w:rsidR="006771DD" w:rsidRPr="006E2AFA" w:rsidRDefault="006771DD" w:rsidP="006771DD">
      <w:pPr>
        <w:jc w:val="both"/>
        <w:rPr>
          <w:rFonts w:ascii="Garamond" w:hAnsi="Garamond"/>
          <w:b/>
          <w:sz w:val="22"/>
          <w:szCs w:val="22"/>
        </w:rPr>
      </w:pPr>
    </w:p>
    <w:p w14:paraId="36498A55"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Definície a interpretácia zmluvných ustanovení</w:t>
      </w:r>
    </w:p>
    <w:p w14:paraId="3E4CACBB" w14:textId="77777777" w:rsidR="006771DD" w:rsidRPr="006E2AFA" w:rsidRDefault="006771DD" w:rsidP="006771DD">
      <w:pPr>
        <w:jc w:val="both"/>
        <w:rPr>
          <w:rFonts w:ascii="Garamond" w:hAnsi="Garamond"/>
          <w:b/>
          <w:sz w:val="22"/>
          <w:szCs w:val="22"/>
        </w:rPr>
      </w:pPr>
    </w:p>
    <w:p w14:paraId="69C289E0" w14:textId="2771838E" w:rsidR="006771DD" w:rsidRDefault="006771DD" w:rsidP="006771DD">
      <w:pPr>
        <w:numPr>
          <w:ilvl w:val="1"/>
          <w:numId w:val="4"/>
        </w:numPr>
        <w:jc w:val="both"/>
        <w:rPr>
          <w:rFonts w:ascii="Garamond" w:hAnsi="Garamond"/>
          <w:sz w:val="22"/>
          <w:szCs w:val="22"/>
        </w:rPr>
      </w:pPr>
      <w:r w:rsidRPr="006E2AFA">
        <w:rPr>
          <w:rFonts w:ascii="Garamond" w:hAnsi="Garamond"/>
          <w:sz w:val="22"/>
          <w:szCs w:val="22"/>
        </w:rPr>
        <w:t xml:space="preserve">Pokiaľ nebude ďalej uvedené inak, potom budú mať výrazy použité v Zmluve s veľkými začiatočnými písmenami nasledovný význam: </w:t>
      </w:r>
    </w:p>
    <w:p w14:paraId="05019BAB" w14:textId="77777777" w:rsidR="003B59D3" w:rsidRPr="003B59D3" w:rsidRDefault="003B59D3" w:rsidP="003B59D3">
      <w:pPr>
        <w:ind w:left="720"/>
        <w:jc w:val="both"/>
        <w:rPr>
          <w:rFonts w:ascii="Garamond" w:hAnsi="Garamond"/>
          <w:sz w:val="22"/>
          <w:szCs w:val="22"/>
        </w:rPr>
      </w:pPr>
    </w:p>
    <w:p w14:paraId="42D8202F" w14:textId="174AD802" w:rsidR="00485757" w:rsidRDefault="00485757" w:rsidP="006771DD">
      <w:pPr>
        <w:numPr>
          <w:ilvl w:val="0"/>
          <w:numId w:val="5"/>
        </w:numPr>
        <w:ind w:left="1418" w:hanging="709"/>
        <w:contextualSpacing/>
        <w:jc w:val="both"/>
        <w:rPr>
          <w:rFonts w:ascii="Garamond" w:hAnsi="Garamond"/>
          <w:b/>
          <w:sz w:val="22"/>
          <w:szCs w:val="22"/>
        </w:rPr>
      </w:pPr>
      <w:r>
        <w:rPr>
          <w:rFonts w:ascii="Garamond" w:hAnsi="Garamond"/>
          <w:b/>
          <w:sz w:val="22"/>
          <w:szCs w:val="22"/>
        </w:rPr>
        <w:t xml:space="preserve">Emisie </w:t>
      </w:r>
      <w:r w:rsidRPr="00485757">
        <w:rPr>
          <w:rFonts w:ascii="Garamond" w:hAnsi="Garamond"/>
          <w:bCs/>
          <w:sz w:val="22"/>
          <w:szCs w:val="22"/>
        </w:rPr>
        <w:t>znamená</w:t>
      </w:r>
      <w:r>
        <w:rPr>
          <w:rFonts w:ascii="Garamond" w:hAnsi="Garamond"/>
          <w:b/>
          <w:sz w:val="22"/>
          <w:szCs w:val="22"/>
        </w:rPr>
        <w:t xml:space="preserve"> </w:t>
      </w:r>
      <w:r w:rsidRPr="00485757">
        <w:rPr>
          <w:rFonts w:ascii="Garamond" w:hAnsi="Garamond"/>
          <w:bCs/>
          <w:sz w:val="22"/>
          <w:szCs w:val="22"/>
        </w:rPr>
        <w:t>emisie skleníkových plynov;</w:t>
      </w:r>
    </w:p>
    <w:p w14:paraId="182C2AFC" w14:textId="77777777" w:rsidR="00485757" w:rsidRDefault="00485757" w:rsidP="00485757">
      <w:pPr>
        <w:ind w:left="1418"/>
        <w:contextualSpacing/>
        <w:jc w:val="both"/>
        <w:rPr>
          <w:rFonts w:ascii="Garamond" w:hAnsi="Garamond"/>
          <w:b/>
          <w:sz w:val="22"/>
          <w:szCs w:val="22"/>
        </w:rPr>
      </w:pPr>
    </w:p>
    <w:p w14:paraId="67304651" w14:textId="721FA3B4" w:rsidR="006771DD" w:rsidRPr="002E3D4A" w:rsidRDefault="006771DD" w:rsidP="006771DD">
      <w:pPr>
        <w:numPr>
          <w:ilvl w:val="0"/>
          <w:numId w:val="5"/>
        </w:numPr>
        <w:ind w:left="1418" w:hanging="709"/>
        <w:contextualSpacing/>
        <w:jc w:val="both"/>
        <w:rPr>
          <w:rFonts w:ascii="Garamond" w:hAnsi="Garamond"/>
          <w:b/>
          <w:sz w:val="22"/>
          <w:szCs w:val="22"/>
        </w:rPr>
      </w:pPr>
      <w:r w:rsidRPr="006E2AFA">
        <w:rPr>
          <w:rFonts w:ascii="Garamond" w:hAnsi="Garamond"/>
          <w:b/>
          <w:sz w:val="22"/>
          <w:szCs w:val="22"/>
        </w:rPr>
        <w:t xml:space="preserve">Obchodný zákonník </w:t>
      </w:r>
      <w:r w:rsidRPr="006E2AFA">
        <w:rPr>
          <w:rFonts w:ascii="Garamond" w:hAnsi="Garamond"/>
          <w:sz w:val="22"/>
          <w:szCs w:val="22"/>
        </w:rPr>
        <w:t xml:space="preserve"> znamená zákon č. 513/1991 Zb. Obchodný zákonník v znení neskorších predpisov;</w:t>
      </w:r>
    </w:p>
    <w:p w14:paraId="6404FC52" w14:textId="77777777" w:rsidR="002E3D4A" w:rsidRPr="002E3D4A" w:rsidRDefault="002E3D4A" w:rsidP="002E3D4A">
      <w:pPr>
        <w:pStyle w:val="Odsekzoznamu"/>
        <w:rPr>
          <w:rFonts w:ascii="Garamond" w:hAnsi="Garamond"/>
          <w:b/>
          <w:sz w:val="22"/>
          <w:szCs w:val="22"/>
        </w:rPr>
      </w:pPr>
    </w:p>
    <w:p w14:paraId="42067980" w14:textId="0379E0DF" w:rsidR="006771DD" w:rsidRPr="002E3D4A" w:rsidRDefault="002E3D4A" w:rsidP="002E3D4A">
      <w:pPr>
        <w:numPr>
          <w:ilvl w:val="0"/>
          <w:numId w:val="5"/>
        </w:numPr>
        <w:ind w:left="1418" w:hanging="709"/>
        <w:contextualSpacing/>
        <w:jc w:val="both"/>
        <w:rPr>
          <w:rFonts w:ascii="Garamond" w:hAnsi="Garamond"/>
          <w:bCs/>
          <w:sz w:val="22"/>
          <w:szCs w:val="22"/>
        </w:rPr>
      </w:pPr>
      <w:r w:rsidRPr="002E3D4A">
        <w:rPr>
          <w:rFonts w:ascii="Garamond" w:hAnsi="Garamond"/>
          <w:b/>
          <w:sz w:val="22"/>
          <w:szCs w:val="22"/>
        </w:rPr>
        <w:t xml:space="preserve">Odmena </w:t>
      </w:r>
      <w:r w:rsidRPr="002E3D4A">
        <w:rPr>
          <w:rFonts w:ascii="Garamond" w:hAnsi="Garamond"/>
          <w:bCs/>
          <w:sz w:val="22"/>
          <w:szCs w:val="22"/>
        </w:rPr>
        <w:t xml:space="preserve">znamená celková </w:t>
      </w:r>
      <w:r>
        <w:rPr>
          <w:rFonts w:ascii="Garamond" w:hAnsi="Garamond"/>
          <w:bCs/>
          <w:sz w:val="22"/>
          <w:szCs w:val="22"/>
        </w:rPr>
        <w:t>odplata</w:t>
      </w:r>
      <w:r w:rsidRPr="002E3D4A">
        <w:rPr>
          <w:rFonts w:ascii="Garamond" w:hAnsi="Garamond"/>
          <w:bCs/>
          <w:sz w:val="22"/>
          <w:szCs w:val="22"/>
        </w:rPr>
        <w:t xml:space="preserve"> vo výške </w:t>
      </w:r>
      <w:r w:rsidRPr="002E3D4A">
        <w:rPr>
          <w:rFonts w:ascii="Garamond" w:hAnsi="Garamond"/>
          <w:b/>
          <w:sz w:val="22"/>
          <w:szCs w:val="22"/>
        </w:rPr>
        <w:t>[</w:t>
      </w:r>
      <w:r w:rsidRPr="002E3D4A">
        <w:rPr>
          <w:rFonts w:ascii="Garamond" w:hAnsi="Garamond"/>
          <w:b/>
          <w:sz w:val="22"/>
          <w:szCs w:val="22"/>
          <w:highlight w:val="yellow"/>
        </w:rPr>
        <w:t>doplniť</w:t>
      </w:r>
      <w:r w:rsidRPr="002E3D4A">
        <w:rPr>
          <w:rFonts w:ascii="Garamond" w:hAnsi="Garamond"/>
          <w:b/>
          <w:sz w:val="22"/>
          <w:szCs w:val="22"/>
        </w:rPr>
        <w:t>]</w:t>
      </w:r>
      <w:r w:rsidRPr="002E3D4A">
        <w:rPr>
          <w:rFonts w:ascii="Garamond" w:hAnsi="Garamond"/>
          <w:bCs/>
          <w:sz w:val="22"/>
          <w:szCs w:val="22"/>
        </w:rPr>
        <w:t xml:space="preserve"> </w:t>
      </w:r>
      <w:r w:rsidRPr="00672D86">
        <w:rPr>
          <w:rFonts w:ascii="Garamond" w:hAnsi="Garamond" w:cs="Arial"/>
          <w:b/>
          <w:sz w:val="22"/>
          <w:szCs w:val="22"/>
        </w:rPr>
        <w:t>EUR bez DPH</w:t>
      </w:r>
      <w:r w:rsidRPr="009D6167">
        <w:rPr>
          <w:rFonts w:ascii="Garamond" w:hAnsi="Garamond" w:cs="Arial"/>
          <w:b/>
          <w:sz w:val="22"/>
          <w:szCs w:val="22"/>
        </w:rPr>
        <w:t>/tona CO</w:t>
      </w:r>
      <w:r w:rsidRPr="009D6167">
        <w:rPr>
          <w:rFonts w:ascii="Garamond" w:hAnsi="Garamond" w:cs="Arial"/>
          <w:b/>
          <w:sz w:val="22"/>
          <w:szCs w:val="22"/>
          <w:vertAlign w:val="subscript"/>
        </w:rPr>
        <w:t>2</w:t>
      </w:r>
      <w:r w:rsidRPr="002E3D4A">
        <w:rPr>
          <w:rFonts w:ascii="Garamond" w:hAnsi="Garamond" w:cs="Arial"/>
          <w:bCs/>
          <w:sz w:val="22"/>
          <w:szCs w:val="22"/>
          <w:vertAlign w:val="subscript"/>
        </w:rPr>
        <w:t xml:space="preserve"> </w:t>
      </w:r>
      <w:r w:rsidRPr="002E3D4A">
        <w:rPr>
          <w:rFonts w:ascii="Garamond" w:hAnsi="Garamond" w:cs="Arial"/>
          <w:bCs/>
          <w:sz w:val="22"/>
          <w:szCs w:val="22"/>
        </w:rPr>
        <w:t>(slovom:</w:t>
      </w:r>
      <w:r>
        <w:rPr>
          <w:rFonts w:ascii="Garamond" w:hAnsi="Garamond" w:cs="Arial"/>
          <w:bCs/>
          <w:sz w:val="22"/>
          <w:szCs w:val="22"/>
        </w:rPr>
        <w:t xml:space="preserve"> [</w:t>
      </w:r>
      <w:r w:rsidRPr="002E3D4A">
        <w:rPr>
          <w:rFonts w:ascii="Garamond" w:hAnsi="Garamond" w:cs="Arial"/>
          <w:bCs/>
          <w:sz w:val="22"/>
          <w:szCs w:val="22"/>
          <w:highlight w:val="yellow"/>
        </w:rPr>
        <w:t>doplniť</w:t>
      </w:r>
      <w:r w:rsidRPr="002E3D4A">
        <w:rPr>
          <w:rFonts w:ascii="Garamond" w:hAnsi="Garamond" w:cs="Arial"/>
          <w:bCs/>
          <w:sz w:val="22"/>
          <w:szCs w:val="22"/>
        </w:rPr>
        <w:t xml:space="preserve">] </w:t>
      </w:r>
      <w:r>
        <w:rPr>
          <w:rFonts w:ascii="Garamond" w:hAnsi="Garamond" w:cs="Arial"/>
          <w:bCs/>
          <w:sz w:val="22"/>
          <w:szCs w:val="22"/>
        </w:rPr>
        <w:t xml:space="preserve">eur </w:t>
      </w:r>
      <w:r w:rsidRPr="002E3D4A">
        <w:rPr>
          <w:rFonts w:ascii="Garamond" w:hAnsi="Garamond" w:cs="Arial"/>
          <w:bCs/>
          <w:sz w:val="22"/>
          <w:szCs w:val="22"/>
        </w:rPr>
        <w:t>bez DPH za tonu CO</w:t>
      </w:r>
      <w:r w:rsidRPr="002E3D4A">
        <w:rPr>
          <w:rFonts w:ascii="Garamond" w:hAnsi="Garamond" w:cs="Arial"/>
          <w:bCs/>
          <w:sz w:val="22"/>
          <w:szCs w:val="22"/>
          <w:vertAlign w:val="subscript"/>
        </w:rPr>
        <w:t>2</w:t>
      </w:r>
      <w:r w:rsidRPr="002E3D4A">
        <w:rPr>
          <w:rFonts w:ascii="Garamond" w:hAnsi="Garamond" w:cs="Arial"/>
          <w:bCs/>
          <w:sz w:val="22"/>
          <w:szCs w:val="22"/>
        </w:rPr>
        <w:t>)</w:t>
      </w:r>
      <w:r>
        <w:rPr>
          <w:rFonts w:ascii="Garamond" w:hAnsi="Garamond" w:cs="Arial"/>
          <w:bCs/>
          <w:sz w:val="22"/>
          <w:szCs w:val="22"/>
        </w:rPr>
        <w:t>;</w:t>
      </w:r>
      <w:r w:rsidRPr="002E3D4A">
        <w:rPr>
          <w:rFonts w:ascii="Garamond" w:hAnsi="Garamond" w:cs="Arial"/>
          <w:bCs/>
          <w:sz w:val="22"/>
          <w:szCs w:val="22"/>
        </w:rPr>
        <w:t xml:space="preserve"> </w:t>
      </w:r>
    </w:p>
    <w:p w14:paraId="3611BB17" w14:textId="77777777" w:rsidR="002E3D4A" w:rsidRPr="002E3D4A" w:rsidRDefault="002E3D4A" w:rsidP="002E3D4A">
      <w:pPr>
        <w:contextualSpacing/>
        <w:jc w:val="both"/>
        <w:rPr>
          <w:rFonts w:ascii="Garamond" w:hAnsi="Garamond"/>
          <w:bCs/>
          <w:sz w:val="22"/>
          <w:szCs w:val="22"/>
        </w:rPr>
      </w:pPr>
    </w:p>
    <w:p w14:paraId="0D7008CE"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Pracovný deň</w:t>
      </w:r>
      <w:r w:rsidRPr="006E2AFA">
        <w:rPr>
          <w:rFonts w:ascii="Garamond" w:hAnsi="Garamond"/>
          <w:sz w:val="22"/>
          <w:szCs w:val="22"/>
        </w:rPr>
        <w:t xml:space="preserve"> znamená deň, ktorý nie je sobotou, nedeľou ani dňom pracovného pokoja ani dňom pracovného voľna v Slovenskej republike;</w:t>
      </w:r>
    </w:p>
    <w:p w14:paraId="729A1552" w14:textId="77777777" w:rsidR="006771DD" w:rsidRPr="006E2AFA" w:rsidRDefault="006771DD" w:rsidP="00BC470F">
      <w:pPr>
        <w:contextualSpacing/>
        <w:jc w:val="both"/>
        <w:rPr>
          <w:rFonts w:ascii="Garamond" w:hAnsi="Garamond"/>
          <w:sz w:val="22"/>
          <w:szCs w:val="22"/>
        </w:rPr>
      </w:pPr>
    </w:p>
    <w:p w14:paraId="1D1BC01D" w14:textId="7B6F8AD7" w:rsidR="00BC470F" w:rsidRDefault="006771DD" w:rsidP="00BC470F">
      <w:pPr>
        <w:numPr>
          <w:ilvl w:val="0"/>
          <w:numId w:val="5"/>
        </w:numPr>
        <w:ind w:left="1418" w:hanging="709"/>
        <w:contextualSpacing/>
        <w:jc w:val="both"/>
        <w:rPr>
          <w:rFonts w:ascii="Garamond" w:hAnsi="Garamond"/>
          <w:sz w:val="22"/>
          <w:szCs w:val="22"/>
        </w:rPr>
      </w:pPr>
      <w:r w:rsidRPr="006E2AFA">
        <w:rPr>
          <w:rFonts w:ascii="Garamond" w:hAnsi="Garamond"/>
          <w:b/>
          <w:sz w:val="22"/>
          <w:szCs w:val="22"/>
        </w:rPr>
        <w:t>Register partnerov verejného sektora</w:t>
      </w:r>
      <w:r w:rsidRPr="006E2AFA">
        <w:rPr>
          <w:rFonts w:ascii="Garamond" w:hAnsi="Garamond"/>
          <w:sz w:val="22"/>
          <w:szCs w:val="22"/>
        </w:rPr>
        <w:t xml:space="preserve"> znamená informačný systém verejnej správy, ktorý</w:t>
      </w:r>
      <w:r w:rsidRPr="006E2AFA">
        <w:rPr>
          <w:rFonts w:ascii="Garamond" w:eastAsiaTheme="minorHAnsi" w:hAnsi="Garamond" w:cs="Garamond"/>
          <w:color w:val="000000"/>
          <w:sz w:val="22"/>
          <w:szCs w:val="22"/>
        </w:rPr>
        <w:t xml:space="preserve"> </w:t>
      </w:r>
      <w:r w:rsidRPr="006E2AFA">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6E2AFA">
          <w:rPr>
            <w:rStyle w:val="Hypertextovprepojenie"/>
            <w:rFonts w:ascii="Garamond" w:hAnsi="Garamond"/>
            <w:sz w:val="22"/>
            <w:szCs w:val="22"/>
          </w:rPr>
          <w:t>https://rpvs.gov.sk/rpvs/</w:t>
        </w:r>
      </w:hyperlink>
      <w:r w:rsidRPr="006E2AFA">
        <w:rPr>
          <w:rFonts w:ascii="Garamond" w:hAnsi="Garamond"/>
          <w:sz w:val="22"/>
          <w:szCs w:val="22"/>
        </w:rPr>
        <w:t>;</w:t>
      </w:r>
    </w:p>
    <w:p w14:paraId="098D1DF4" w14:textId="77777777" w:rsidR="003B59D3" w:rsidRDefault="003B59D3" w:rsidP="003B59D3">
      <w:pPr>
        <w:pStyle w:val="Odsekzoznamu"/>
        <w:rPr>
          <w:rFonts w:ascii="Garamond" w:hAnsi="Garamond"/>
          <w:sz w:val="22"/>
          <w:szCs w:val="22"/>
        </w:rPr>
      </w:pPr>
    </w:p>
    <w:p w14:paraId="308C9D98" w14:textId="5DF11195" w:rsidR="003B59D3" w:rsidRDefault="003B59D3" w:rsidP="003B59D3">
      <w:pPr>
        <w:numPr>
          <w:ilvl w:val="0"/>
          <w:numId w:val="5"/>
        </w:numPr>
        <w:ind w:left="1418" w:hanging="709"/>
        <w:contextualSpacing/>
        <w:jc w:val="both"/>
        <w:rPr>
          <w:rFonts w:ascii="Verdana" w:hAnsi="Verdana" w:cs="Arial"/>
          <w:sz w:val="22"/>
          <w:szCs w:val="22"/>
        </w:rPr>
      </w:pPr>
      <w:r w:rsidRPr="003B59D3">
        <w:rPr>
          <w:rFonts w:ascii="Garamond" w:hAnsi="Garamond"/>
          <w:b/>
          <w:bCs/>
          <w:sz w:val="22"/>
          <w:szCs w:val="22"/>
        </w:rPr>
        <w:t>Správa</w:t>
      </w:r>
      <w:r>
        <w:rPr>
          <w:rFonts w:ascii="Garamond" w:hAnsi="Garamond"/>
          <w:sz w:val="22"/>
          <w:szCs w:val="22"/>
        </w:rPr>
        <w:t xml:space="preserve"> </w:t>
      </w:r>
      <w:r w:rsidRPr="003B59D3">
        <w:rPr>
          <w:rFonts w:ascii="Garamond" w:hAnsi="Garamond"/>
          <w:bCs/>
          <w:sz w:val="22"/>
          <w:szCs w:val="22"/>
        </w:rPr>
        <w:t>znamená</w:t>
      </w:r>
      <w:r w:rsidRPr="003B59D3">
        <w:rPr>
          <w:rFonts w:ascii="Garamond" w:hAnsi="Garamond"/>
          <w:sz w:val="22"/>
          <w:szCs w:val="22"/>
        </w:rPr>
        <w:t xml:space="preserve"> </w:t>
      </w:r>
      <w:r w:rsidRPr="003B59D3">
        <w:rPr>
          <w:rFonts w:ascii="Garamond" w:hAnsi="Garamond" w:cs="Arial"/>
          <w:sz w:val="22"/>
          <w:szCs w:val="22"/>
        </w:rPr>
        <w:t>správ</w:t>
      </w:r>
      <w:r>
        <w:rPr>
          <w:rFonts w:ascii="Garamond" w:hAnsi="Garamond" w:cs="Arial"/>
          <w:sz w:val="22"/>
          <w:szCs w:val="22"/>
        </w:rPr>
        <w:t>a</w:t>
      </w:r>
      <w:r w:rsidRPr="003B59D3">
        <w:rPr>
          <w:rFonts w:ascii="Garamond" w:hAnsi="Garamond" w:cs="Arial"/>
          <w:sz w:val="22"/>
          <w:szCs w:val="22"/>
        </w:rPr>
        <w:t xml:space="preserve"> o úrovni tvorby emisií skleníkových plynov počas životného cyklu na jednotku energie z pohonnej látky a dodávanej energie za kalendárny rok </w:t>
      </w:r>
      <w:r w:rsidR="00C86AB1">
        <w:rPr>
          <w:rFonts w:ascii="Garamond" w:hAnsi="Garamond" w:cs="Arial"/>
          <w:sz w:val="22"/>
          <w:szCs w:val="22"/>
        </w:rPr>
        <w:t>202</w:t>
      </w:r>
      <w:r w:rsidR="00B63522">
        <w:rPr>
          <w:rFonts w:ascii="Garamond" w:hAnsi="Garamond" w:cs="Arial"/>
          <w:sz w:val="22"/>
          <w:szCs w:val="22"/>
        </w:rPr>
        <w:t>4</w:t>
      </w:r>
      <w:r w:rsidRPr="003B59D3">
        <w:rPr>
          <w:rFonts w:ascii="Garamond" w:hAnsi="Garamond" w:cs="Arial"/>
          <w:sz w:val="22"/>
          <w:szCs w:val="22"/>
        </w:rPr>
        <w:t xml:space="preserve"> podľa </w:t>
      </w:r>
      <w:r w:rsidR="00B63522">
        <w:rPr>
          <w:rFonts w:ascii="Garamond" w:hAnsi="Garamond" w:cs="Arial"/>
          <w:sz w:val="22"/>
          <w:szCs w:val="22"/>
        </w:rPr>
        <w:br/>
      </w:r>
      <w:r w:rsidRPr="003B59D3">
        <w:rPr>
          <w:rFonts w:ascii="Garamond" w:hAnsi="Garamond" w:cs="Arial"/>
          <w:sz w:val="22"/>
          <w:szCs w:val="22"/>
        </w:rPr>
        <w:t>§ 14c ods. 2 Zákona</w:t>
      </w:r>
      <w:r w:rsidR="00C86AB1">
        <w:rPr>
          <w:rFonts w:ascii="Garamond" w:hAnsi="Garamond" w:cs="Arial"/>
          <w:sz w:val="22"/>
          <w:szCs w:val="22"/>
        </w:rPr>
        <w:t>;</w:t>
      </w:r>
    </w:p>
    <w:p w14:paraId="6A7C382C" w14:textId="658E98F1" w:rsidR="00BC470F" w:rsidRDefault="00BC470F" w:rsidP="00BC470F">
      <w:pPr>
        <w:numPr>
          <w:ilvl w:val="0"/>
          <w:numId w:val="5"/>
        </w:numPr>
        <w:ind w:left="1418" w:hanging="709"/>
        <w:contextualSpacing/>
        <w:jc w:val="both"/>
        <w:rPr>
          <w:rFonts w:ascii="Garamond" w:hAnsi="Garamond"/>
          <w:sz w:val="22"/>
          <w:szCs w:val="22"/>
        </w:rPr>
      </w:pPr>
      <w:r w:rsidRPr="00BC470F">
        <w:rPr>
          <w:rFonts w:ascii="Garamond" w:hAnsi="Garamond"/>
          <w:b/>
          <w:bCs/>
          <w:sz w:val="22"/>
          <w:szCs w:val="22"/>
        </w:rPr>
        <w:lastRenderedPageBreak/>
        <w:t>Zákon</w:t>
      </w:r>
      <w:r>
        <w:rPr>
          <w:rFonts w:ascii="Garamond" w:hAnsi="Garamond"/>
          <w:sz w:val="22"/>
          <w:szCs w:val="22"/>
        </w:rPr>
        <w:t xml:space="preserve"> znamená zákon č. 309/2009 Z. z. o podpore obnoviteľných zdrojov energie a vysoko účinnej kombinovanej výroby a o zmene a doplnení niektorých zákonov</w:t>
      </w:r>
      <w:r w:rsidR="00C13713">
        <w:rPr>
          <w:rFonts w:ascii="Garamond" w:hAnsi="Garamond"/>
          <w:sz w:val="22"/>
          <w:szCs w:val="22"/>
        </w:rPr>
        <w:t xml:space="preserve"> v znení neskorších predpisov</w:t>
      </w:r>
      <w:r>
        <w:rPr>
          <w:rFonts w:ascii="Garamond" w:hAnsi="Garamond"/>
          <w:sz w:val="22"/>
          <w:szCs w:val="22"/>
        </w:rPr>
        <w:t xml:space="preserve">; a </w:t>
      </w:r>
    </w:p>
    <w:p w14:paraId="503BBC40" w14:textId="77777777" w:rsidR="00BC470F" w:rsidRPr="00BC470F" w:rsidRDefault="00BC470F" w:rsidP="00BC470F">
      <w:pPr>
        <w:contextualSpacing/>
        <w:jc w:val="both"/>
        <w:rPr>
          <w:rFonts w:ascii="Garamond" w:hAnsi="Garamond"/>
          <w:sz w:val="22"/>
          <w:szCs w:val="22"/>
        </w:rPr>
      </w:pPr>
    </w:p>
    <w:p w14:paraId="0AFED749" w14:textId="7E50C72B" w:rsidR="006771DD"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Zmluvná strana</w:t>
      </w:r>
      <w:r w:rsidRPr="006E2AFA">
        <w:rPr>
          <w:rFonts w:ascii="Garamond" w:hAnsi="Garamond"/>
          <w:sz w:val="22"/>
          <w:szCs w:val="22"/>
        </w:rPr>
        <w:t xml:space="preserve"> znamená </w:t>
      </w:r>
      <w:r w:rsidR="00C13713">
        <w:rPr>
          <w:rFonts w:ascii="Garamond" w:hAnsi="Garamond"/>
          <w:sz w:val="22"/>
          <w:szCs w:val="22"/>
        </w:rPr>
        <w:t>DPB</w:t>
      </w:r>
      <w:r w:rsidRPr="006E2AFA">
        <w:rPr>
          <w:rFonts w:ascii="Garamond" w:hAnsi="Garamond"/>
          <w:sz w:val="22"/>
          <w:szCs w:val="22"/>
        </w:rPr>
        <w:t xml:space="preserve"> a/alebo </w:t>
      </w:r>
      <w:r w:rsidR="00C13713">
        <w:rPr>
          <w:rFonts w:ascii="Garamond" w:hAnsi="Garamond"/>
          <w:sz w:val="22"/>
          <w:szCs w:val="22"/>
        </w:rPr>
        <w:t>Spoločnosť</w:t>
      </w:r>
      <w:r w:rsidRPr="006E2AFA">
        <w:rPr>
          <w:rFonts w:ascii="Garamond" w:hAnsi="Garamond"/>
          <w:sz w:val="22"/>
          <w:szCs w:val="22"/>
        </w:rPr>
        <w:t>.</w:t>
      </w:r>
    </w:p>
    <w:p w14:paraId="101D53A9" w14:textId="77777777" w:rsidR="00485757" w:rsidRDefault="00485757" w:rsidP="00485757">
      <w:pPr>
        <w:contextualSpacing/>
        <w:jc w:val="both"/>
        <w:rPr>
          <w:rFonts w:ascii="Garamond" w:hAnsi="Garamond"/>
          <w:sz w:val="22"/>
          <w:szCs w:val="22"/>
        </w:rPr>
      </w:pPr>
    </w:p>
    <w:p w14:paraId="25AD4439" w14:textId="77777777" w:rsidR="006771DD" w:rsidRPr="006E2AFA" w:rsidRDefault="006771DD" w:rsidP="006771DD">
      <w:pPr>
        <w:numPr>
          <w:ilvl w:val="1"/>
          <w:numId w:val="4"/>
        </w:numPr>
        <w:ind w:left="709" w:hanging="709"/>
        <w:contextualSpacing/>
        <w:jc w:val="both"/>
        <w:rPr>
          <w:rFonts w:ascii="Garamond" w:hAnsi="Garamond"/>
          <w:sz w:val="22"/>
          <w:szCs w:val="22"/>
        </w:rPr>
      </w:pPr>
      <w:r w:rsidRPr="006E2AFA">
        <w:rPr>
          <w:rFonts w:ascii="Garamond" w:hAnsi="Garamond"/>
          <w:sz w:val="22"/>
          <w:szCs w:val="22"/>
        </w:rPr>
        <w:t>Okrem definovaných pojmov uvedených v článku 1 bode 1.1 Zmluvy, ak je inde v Zmluve použitý definovaný pojem, v Zmluve bude mať takýto pojem význam, ktorý mu je priradený v príslušnej časti Zmluvy, kde je definovaný.</w:t>
      </w:r>
    </w:p>
    <w:p w14:paraId="031F0990" w14:textId="77777777" w:rsidR="006771DD" w:rsidRPr="006E2AFA" w:rsidRDefault="006771DD" w:rsidP="006771DD">
      <w:pPr>
        <w:ind w:left="709"/>
        <w:contextualSpacing/>
        <w:jc w:val="both"/>
        <w:rPr>
          <w:rFonts w:ascii="Garamond" w:hAnsi="Garamond"/>
          <w:sz w:val="22"/>
          <w:szCs w:val="22"/>
        </w:rPr>
      </w:pPr>
    </w:p>
    <w:p w14:paraId="58BE9E65" w14:textId="77777777" w:rsidR="006771DD" w:rsidRPr="006E2AFA" w:rsidRDefault="006771DD" w:rsidP="006771DD">
      <w:pPr>
        <w:numPr>
          <w:ilvl w:val="1"/>
          <w:numId w:val="4"/>
        </w:numPr>
        <w:ind w:left="709" w:hanging="709"/>
        <w:contextualSpacing/>
        <w:jc w:val="both"/>
        <w:rPr>
          <w:rFonts w:ascii="Garamond" w:hAnsi="Garamond"/>
          <w:sz w:val="22"/>
          <w:szCs w:val="22"/>
        </w:rPr>
      </w:pPr>
      <w:r w:rsidRPr="006E2AFA">
        <w:rPr>
          <w:rFonts w:ascii="Garamond" w:hAnsi="Garamond"/>
          <w:sz w:val="22"/>
          <w:szCs w:val="22"/>
        </w:rPr>
        <w:t>V Zmluve, ak z kontextu nevyplýva iný zámer,</w:t>
      </w:r>
    </w:p>
    <w:p w14:paraId="23CF74AB" w14:textId="77777777" w:rsidR="006771DD" w:rsidRPr="006E2AFA" w:rsidRDefault="006771DD" w:rsidP="006771DD">
      <w:pPr>
        <w:ind w:left="709"/>
        <w:contextualSpacing/>
        <w:jc w:val="both"/>
        <w:rPr>
          <w:rFonts w:ascii="Garamond" w:hAnsi="Garamond"/>
          <w:sz w:val="22"/>
          <w:szCs w:val="22"/>
        </w:rPr>
      </w:pPr>
    </w:p>
    <w:p w14:paraId="68BB84C8"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Zmluvnú stranu zahŕňa aj jej právnych nástupcov ako aj postupníkov a nadobúdateľov práv alebo záväzkov, vyplývajúcich zo Zmluvy;</w:t>
      </w:r>
    </w:p>
    <w:p w14:paraId="7CE1E37D" w14:textId="77777777" w:rsidR="006771DD" w:rsidRPr="006E2AFA" w:rsidRDefault="006771DD" w:rsidP="006771DD">
      <w:pPr>
        <w:ind w:left="1418"/>
        <w:contextualSpacing/>
        <w:jc w:val="both"/>
        <w:rPr>
          <w:rFonts w:ascii="Garamond" w:hAnsi="Garamond"/>
          <w:sz w:val="22"/>
          <w:szCs w:val="22"/>
        </w:rPr>
      </w:pPr>
    </w:p>
    <w:p w14:paraId="00E135C3"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 xml:space="preserve">každý odkaz na Zmluvu alebo iný dokument znamená Zmluvu alebo iný dokument v znení jeho dodatkov a iných zmien, vrátane </w:t>
      </w:r>
      <w:proofErr w:type="spellStart"/>
      <w:r w:rsidRPr="006E2AFA">
        <w:rPr>
          <w:rFonts w:ascii="Garamond" w:hAnsi="Garamond"/>
          <w:sz w:val="22"/>
          <w:szCs w:val="22"/>
        </w:rPr>
        <w:t>novácií</w:t>
      </w:r>
      <w:proofErr w:type="spellEnd"/>
      <w:r w:rsidRPr="006E2AFA">
        <w:rPr>
          <w:rFonts w:ascii="Garamond" w:hAnsi="Garamond"/>
          <w:sz w:val="22"/>
          <w:szCs w:val="22"/>
        </w:rPr>
        <w:t>;</w:t>
      </w:r>
    </w:p>
    <w:p w14:paraId="5AD83D59" w14:textId="77777777" w:rsidR="006771DD" w:rsidRPr="006E2AFA" w:rsidRDefault="006771DD" w:rsidP="006771DD">
      <w:pPr>
        <w:ind w:left="1418"/>
        <w:contextualSpacing/>
        <w:jc w:val="both"/>
        <w:rPr>
          <w:rFonts w:ascii="Garamond" w:hAnsi="Garamond"/>
          <w:sz w:val="22"/>
          <w:szCs w:val="22"/>
        </w:rPr>
      </w:pPr>
    </w:p>
    <w:p w14:paraId="34B6726D"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6507E89" w14:textId="77777777" w:rsidR="006771DD" w:rsidRPr="006E2AFA" w:rsidRDefault="006771DD" w:rsidP="006771DD">
      <w:pPr>
        <w:rPr>
          <w:rFonts w:ascii="Garamond" w:hAnsi="Garamond"/>
          <w:sz w:val="22"/>
          <w:szCs w:val="22"/>
        </w:rPr>
      </w:pPr>
    </w:p>
    <w:p w14:paraId="69133DC9"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„článok“ alebo „prílohu“ znamená odkaz na príslušný článok alebo prílohu Zmluvy; a</w:t>
      </w:r>
    </w:p>
    <w:p w14:paraId="22363711" w14:textId="77777777" w:rsidR="006771DD" w:rsidRPr="006E2AFA" w:rsidRDefault="006771DD" w:rsidP="006771DD">
      <w:pPr>
        <w:jc w:val="both"/>
        <w:rPr>
          <w:rFonts w:ascii="Garamond" w:hAnsi="Garamond"/>
          <w:sz w:val="22"/>
          <w:szCs w:val="22"/>
        </w:rPr>
      </w:pPr>
    </w:p>
    <w:p w14:paraId="14EB41FF"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výrazy definované v jednotnom čísle alebo v základnom gramatickom tvare majú v Zmluve rovnaký význam, keď sú použité v množnom čísle a inom gramatickom tvare a naopak.</w:t>
      </w:r>
    </w:p>
    <w:p w14:paraId="204F9DAB" w14:textId="77777777" w:rsidR="006771DD" w:rsidRPr="006E2AFA" w:rsidRDefault="006771DD" w:rsidP="006771DD">
      <w:pPr>
        <w:jc w:val="both"/>
        <w:rPr>
          <w:rFonts w:ascii="Garamond" w:hAnsi="Garamond"/>
          <w:sz w:val="22"/>
          <w:szCs w:val="22"/>
        </w:rPr>
      </w:pPr>
    </w:p>
    <w:p w14:paraId="29606E48"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Predmet</w:t>
      </w:r>
      <w:r w:rsidRPr="006E2AFA">
        <w:rPr>
          <w:rFonts w:ascii="Garamond" w:hAnsi="Garamond"/>
          <w:sz w:val="22"/>
          <w:szCs w:val="22"/>
        </w:rPr>
        <w:t xml:space="preserve"> </w:t>
      </w:r>
      <w:r w:rsidRPr="006E2AFA">
        <w:rPr>
          <w:rFonts w:ascii="Garamond" w:hAnsi="Garamond"/>
          <w:caps/>
          <w:sz w:val="22"/>
          <w:szCs w:val="22"/>
        </w:rPr>
        <w:t>Zmluvy</w:t>
      </w:r>
    </w:p>
    <w:p w14:paraId="73738CBB" w14:textId="77777777" w:rsidR="006771DD" w:rsidRPr="006E2AFA" w:rsidRDefault="006771DD" w:rsidP="006771DD">
      <w:pPr>
        <w:jc w:val="both"/>
        <w:rPr>
          <w:rFonts w:ascii="Garamond" w:hAnsi="Garamond"/>
          <w:sz w:val="22"/>
          <w:szCs w:val="22"/>
        </w:rPr>
      </w:pPr>
    </w:p>
    <w:p w14:paraId="32EAD433" w14:textId="77777777" w:rsidR="006771DD" w:rsidRPr="006E2AFA" w:rsidRDefault="006771DD" w:rsidP="006771DD">
      <w:pPr>
        <w:pStyle w:val="Odsekzoznamu"/>
        <w:numPr>
          <w:ilvl w:val="0"/>
          <w:numId w:val="9"/>
        </w:numPr>
        <w:tabs>
          <w:tab w:val="num" w:pos="720"/>
        </w:tabs>
        <w:ind w:hanging="720"/>
        <w:jc w:val="both"/>
        <w:rPr>
          <w:rFonts w:ascii="Garamond" w:hAnsi="Garamond" w:cs="Arial"/>
          <w:sz w:val="22"/>
          <w:szCs w:val="22"/>
          <w:lang w:eastAsia="sk-SK"/>
        </w:rPr>
      </w:pPr>
      <w:r w:rsidRPr="006E2AFA">
        <w:rPr>
          <w:rFonts w:ascii="Garamond" w:hAnsi="Garamond" w:cs="Arial"/>
          <w:sz w:val="22"/>
          <w:szCs w:val="22"/>
          <w:lang w:eastAsia="sk-SK"/>
        </w:rPr>
        <w:t>Predmetom Zmluvy je záväzok:</w:t>
      </w:r>
    </w:p>
    <w:p w14:paraId="75DB8283" w14:textId="77777777" w:rsidR="006771DD" w:rsidRPr="006E2AFA" w:rsidRDefault="006771DD" w:rsidP="006771DD">
      <w:pPr>
        <w:tabs>
          <w:tab w:val="left" w:pos="426"/>
        </w:tabs>
        <w:ind w:left="426"/>
        <w:contextualSpacing/>
        <w:jc w:val="both"/>
        <w:rPr>
          <w:rFonts w:ascii="Garamond" w:hAnsi="Garamond" w:cs="Arial"/>
          <w:sz w:val="22"/>
          <w:szCs w:val="22"/>
          <w:lang w:eastAsia="sk-SK"/>
        </w:rPr>
      </w:pPr>
    </w:p>
    <w:p w14:paraId="012AE191" w14:textId="57EEEE8F" w:rsidR="006771DD" w:rsidRPr="006E2AFA" w:rsidRDefault="00C13713" w:rsidP="006771DD">
      <w:pPr>
        <w:numPr>
          <w:ilvl w:val="0"/>
          <w:numId w:val="12"/>
        </w:numPr>
        <w:tabs>
          <w:tab w:val="left" w:pos="426"/>
        </w:tabs>
        <w:ind w:left="1418" w:hanging="709"/>
        <w:contextualSpacing/>
        <w:jc w:val="both"/>
        <w:rPr>
          <w:rFonts w:ascii="Garamond" w:hAnsi="Garamond" w:cs="Arial"/>
          <w:sz w:val="22"/>
          <w:szCs w:val="22"/>
          <w:lang w:eastAsia="sk-SK"/>
        </w:rPr>
      </w:pPr>
      <w:r>
        <w:rPr>
          <w:rFonts w:ascii="Garamond" w:hAnsi="Garamond" w:cs="Arial"/>
          <w:sz w:val="22"/>
          <w:szCs w:val="22"/>
          <w:lang w:eastAsia="sk-SK"/>
        </w:rPr>
        <w:t>DPB</w:t>
      </w:r>
      <w:r w:rsidR="006771DD" w:rsidRPr="006E2AFA">
        <w:rPr>
          <w:rFonts w:ascii="Garamond" w:hAnsi="Garamond" w:cs="Arial"/>
          <w:sz w:val="22"/>
          <w:szCs w:val="22"/>
          <w:lang w:eastAsia="sk-SK"/>
        </w:rPr>
        <w:t xml:space="preserve"> riadne a včas </w:t>
      </w:r>
      <w:r w:rsidR="00485757">
        <w:rPr>
          <w:rFonts w:ascii="Garamond" w:hAnsi="Garamond" w:cs="Arial"/>
          <w:sz w:val="22"/>
          <w:szCs w:val="22"/>
          <w:lang w:eastAsia="sk-SK"/>
        </w:rPr>
        <w:t xml:space="preserve">odovzdať Spoločnosti informácie potrebné za účelom predaja Emisii a  </w:t>
      </w:r>
      <w:r>
        <w:rPr>
          <w:rFonts w:ascii="Garamond" w:hAnsi="Garamond" w:cs="Arial"/>
          <w:sz w:val="22"/>
          <w:szCs w:val="22"/>
          <w:lang w:eastAsia="sk-SK"/>
        </w:rPr>
        <w:t>poskytnúť Spoločnosti súčinnosť pri plnení povinností podľa § 14 Zákona</w:t>
      </w:r>
      <w:r w:rsidR="006771DD" w:rsidRPr="006E2AFA">
        <w:rPr>
          <w:rFonts w:ascii="Garamond" w:hAnsi="Garamond" w:cs="Arial"/>
          <w:sz w:val="22"/>
          <w:szCs w:val="22"/>
          <w:lang w:eastAsia="sk-SK"/>
        </w:rPr>
        <w:t>; a</w:t>
      </w:r>
    </w:p>
    <w:p w14:paraId="651C2275" w14:textId="77777777" w:rsidR="006771DD" w:rsidRPr="006E2AFA" w:rsidRDefault="006771DD" w:rsidP="006771DD">
      <w:pPr>
        <w:tabs>
          <w:tab w:val="left" w:pos="426"/>
        </w:tabs>
        <w:contextualSpacing/>
        <w:jc w:val="both"/>
        <w:rPr>
          <w:rFonts w:ascii="Garamond" w:hAnsi="Garamond" w:cs="Arial"/>
          <w:sz w:val="22"/>
          <w:szCs w:val="22"/>
          <w:lang w:eastAsia="sk-SK"/>
        </w:rPr>
      </w:pPr>
    </w:p>
    <w:p w14:paraId="0362D7D9" w14:textId="0BA0577D" w:rsidR="006771DD" w:rsidRPr="006E2AFA" w:rsidRDefault="002E3D4A" w:rsidP="006771DD">
      <w:pPr>
        <w:numPr>
          <w:ilvl w:val="0"/>
          <w:numId w:val="12"/>
        </w:numPr>
        <w:tabs>
          <w:tab w:val="left" w:pos="426"/>
        </w:tabs>
        <w:ind w:left="1418" w:hanging="709"/>
        <w:contextualSpacing/>
        <w:jc w:val="both"/>
        <w:rPr>
          <w:rFonts w:ascii="Garamond" w:hAnsi="Garamond" w:cs="Arial"/>
          <w:sz w:val="22"/>
          <w:szCs w:val="22"/>
          <w:lang w:eastAsia="sk-SK"/>
        </w:rPr>
      </w:pPr>
      <w:r>
        <w:rPr>
          <w:rFonts w:ascii="Garamond" w:hAnsi="Garamond" w:cs="Arial"/>
          <w:sz w:val="22"/>
          <w:szCs w:val="22"/>
          <w:lang w:eastAsia="sk-SK"/>
        </w:rPr>
        <w:t>Spoločnosti riadne a včas poskytnúť súčinnosť pri plnení povinností podľa § 14 Zákona a zaplatiť Odmenu DPB</w:t>
      </w:r>
      <w:r w:rsidR="006771DD" w:rsidRPr="006E2AFA">
        <w:rPr>
          <w:rFonts w:ascii="Garamond" w:hAnsi="Garamond" w:cs="Arial"/>
          <w:sz w:val="22"/>
          <w:szCs w:val="22"/>
          <w:lang w:eastAsia="sk-SK"/>
        </w:rPr>
        <w:t>;</w:t>
      </w:r>
    </w:p>
    <w:p w14:paraId="01FF49A5" w14:textId="77777777" w:rsidR="006771DD" w:rsidRPr="006E2AFA" w:rsidRDefault="006771DD" w:rsidP="006771DD">
      <w:pPr>
        <w:tabs>
          <w:tab w:val="left" w:pos="426"/>
        </w:tabs>
        <w:ind w:left="1418" w:hanging="709"/>
        <w:jc w:val="both"/>
        <w:rPr>
          <w:rFonts w:ascii="Garamond" w:hAnsi="Garamond" w:cs="Arial"/>
          <w:sz w:val="22"/>
          <w:szCs w:val="22"/>
          <w:lang w:eastAsia="sk-SK"/>
        </w:rPr>
      </w:pPr>
    </w:p>
    <w:p w14:paraId="39B9000E" w14:textId="77777777" w:rsidR="006771DD" w:rsidRPr="006E2AFA" w:rsidRDefault="006771DD" w:rsidP="006771DD">
      <w:pPr>
        <w:tabs>
          <w:tab w:val="left" w:pos="0"/>
        </w:tabs>
        <w:ind w:left="709"/>
        <w:contextualSpacing/>
        <w:jc w:val="both"/>
        <w:rPr>
          <w:rFonts w:ascii="Garamond" w:hAnsi="Garamond" w:cs="Arial"/>
          <w:sz w:val="22"/>
          <w:szCs w:val="22"/>
          <w:lang w:eastAsia="sk-SK"/>
        </w:rPr>
      </w:pPr>
      <w:r w:rsidRPr="006E2AFA">
        <w:rPr>
          <w:rFonts w:ascii="Garamond" w:hAnsi="Garamond" w:cs="Arial"/>
          <w:sz w:val="22"/>
          <w:szCs w:val="22"/>
          <w:lang w:eastAsia="sk-SK"/>
        </w:rPr>
        <w:t>a to za podmienok stanovených Zmluvou.</w:t>
      </w:r>
    </w:p>
    <w:p w14:paraId="0943ED03" w14:textId="77777777" w:rsidR="006771DD" w:rsidRPr="006E2AFA" w:rsidRDefault="006771DD" w:rsidP="006771DD">
      <w:pPr>
        <w:pStyle w:val="Odsekzoznamu"/>
        <w:jc w:val="both"/>
        <w:rPr>
          <w:rFonts w:ascii="Garamond" w:hAnsi="Garamond"/>
          <w:sz w:val="22"/>
          <w:szCs w:val="22"/>
        </w:rPr>
      </w:pPr>
    </w:p>
    <w:p w14:paraId="0DE840FE" w14:textId="4547B2D1" w:rsidR="006771DD" w:rsidRPr="00E13BA6" w:rsidRDefault="00C86AB1" w:rsidP="006771DD">
      <w:pPr>
        <w:pStyle w:val="Nadpis2"/>
        <w:numPr>
          <w:ilvl w:val="0"/>
          <w:numId w:val="8"/>
        </w:numPr>
        <w:tabs>
          <w:tab w:val="left" w:pos="720"/>
        </w:tabs>
        <w:ind w:left="1416" w:hanging="1416"/>
        <w:jc w:val="both"/>
        <w:rPr>
          <w:rFonts w:ascii="Garamond" w:hAnsi="Garamond"/>
          <w:caps/>
          <w:sz w:val="22"/>
          <w:szCs w:val="22"/>
        </w:rPr>
      </w:pPr>
      <w:r w:rsidRPr="00E13BA6">
        <w:rPr>
          <w:rFonts w:ascii="Garamond" w:hAnsi="Garamond"/>
          <w:caps/>
          <w:sz w:val="22"/>
          <w:szCs w:val="22"/>
        </w:rPr>
        <w:t>ODMENA</w:t>
      </w:r>
      <w:r w:rsidR="006771DD" w:rsidRPr="00E13BA6">
        <w:rPr>
          <w:rFonts w:ascii="Garamond" w:hAnsi="Garamond"/>
          <w:caps/>
          <w:sz w:val="22"/>
          <w:szCs w:val="22"/>
        </w:rPr>
        <w:t xml:space="preserve"> A PLATOBNÉ PODMIENKY</w:t>
      </w:r>
    </w:p>
    <w:p w14:paraId="22120CE5" w14:textId="77777777" w:rsidR="006771DD" w:rsidRPr="006E2AFA" w:rsidRDefault="006771DD" w:rsidP="006771DD">
      <w:pPr>
        <w:jc w:val="both"/>
        <w:rPr>
          <w:rFonts w:ascii="Garamond" w:hAnsi="Garamond"/>
          <w:sz w:val="22"/>
          <w:szCs w:val="22"/>
        </w:rPr>
      </w:pPr>
    </w:p>
    <w:p w14:paraId="29FE5E80" w14:textId="6FB6BC85" w:rsidR="00215740" w:rsidRDefault="00C86AB1" w:rsidP="00215740">
      <w:pPr>
        <w:pStyle w:val="Odsekzoznamu"/>
        <w:numPr>
          <w:ilvl w:val="0"/>
          <w:numId w:val="10"/>
        </w:numPr>
        <w:ind w:hanging="720"/>
        <w:jc w:val="both"/>
        <w:rPr>
          <w:rFonts w:ascii="Garamond" w:hAnsi="Garamond" w:cs="Arial"/>
          <w:bCs/>
          <w:sz w:val="22"/>
          <w:szCs w:val="22"/>
        </w:rPr>
      </w:pPr>
      <w:r w:rsidRPr="00C86AB1">
        <w:rPr>
          <w:rFonts w:ascii="Garamond" w:hAnsi="Garamond" w:cs="Arial"/>
          <w:bCs/>
          <w:sz w:val="22"/>
          <w:szCs w:val="22"/>
        </w:rPr>
        <w:t xml:space="preserve">Zmluvné </w:t>
      </w:r>
      <w:r w:rsidRPr="00C86AB1">
        <w:rPr>
          <w:rFonts w:ascii="Garamond" w:hAnsi="Garamond"/>
          <w:sz w:val="22"/>
          <w:szCs w:val="22"/>
        </w:rPr>
        <w:t>strany</w:t>
      </w:r>
      <w:r w:rsidRPr="00C86AB1">
        <w:rPr>
          <w:rFonts w:ascii="Garamond" w:hAnsi="Garamond" w:cs="Arial"/>
          <w:bCs/>
          <w:sz w:val="22"/>
          <w:szCs w:val="22"/>
        </w:rPr>
        <w:t xml:space="preserve"> uvádzajú, že obchodovateľná </w:t>
      </w:r>
      <w:r w:rsidR="00437D5E" w:rsidRPr="00E13BA6">
        <w:rPr>
          <w:rFonts w:ascii="Garamond" w:hAnsi="Garamond" w:cs="Arial"/>
          <w:bCs/>
          <w:color w:val="000000" w:themeColor="text1"/>
          <w:sz w:val="22"/>
          <w:szCs w:val="22"/>
        </w:rPr>
        <w:t xml:space="preserve">emisná </w:t>
      </w:r>
      <w:r w:rsidRPr="00C86AB1">
        <w:rPr>
          <w:rFonts w:ascii="Garamond" w:hAnsi="Garamond" w:cs="Arial"/>
          <w:bCs/>
          <w:sz w:val="22"/>
          <w:szCs w:val="22"/>
        </w:rPr>
        <w:t>úspora je [</w:t>
      </w:r>
      <w:r w:rsidRPr="00C86AB1">
        <w:rPr>
          <w:rFonts w:ascii="Garamond" w:hAnsi="Garamond" w:cs="Arial"/>
          <w:bCs/>
          <w:sz w:val="22"/>
          <w:szCs w:val="22"/>
          <w:highlight w:val="yellow"/>
        </w:rPr>
        <w:t>doplniť</w:t>
      </w:r>
      <w:r w:rsidRPr="00C86AB1">
        <w:rPr>
          <w:rFonts w:ascii="Garamond" w:hAnsi="Garamond" w:cs="Arial"/>
          <w:bCs/>
          <w:sz w:val="22"/>
          <w:szCs w:val="22"/>
        </w:rPr>
        <w:t>]</w:t>
      </w:r>
      <w:r>
        <w:rPr>
          <w:rFonts w:ascii="Garamond" w:hAnsi="Garamond" w:cs="Arial"/>
          <w:bCs/>
          <w:sz w:val="22"/>
          <w:szCs w:val="22"/>
        </w:rPr>
        <w:t xml:space="preserve"> ton</w:t>
      </w:r>
      <w:r w:rsidRPr="00C86AB1">
        <w:rPr>
          <w:rFonts w:ascii="Garamond" w:hAnsi="Garamond" w:cs="Arial"/>
          <w:bCs/>
          <w:sz w:val="22"/>
          <w:szCs w:val="22"/>
        </w:rPr>
        <w:t xml:space="preserve"> (slovom: </w:t>
      </w:r>
      <w:r>
        <w:rPr>
          <w:rFonts w:ascii="Garamond" w:hAnsi="Garamond" w:cs="Arial"/>
          <w:bCs/>
          <w:sz w:val="22"/>
          <w:szCs w:val="22"/>
        </w:rPr>
        <w:t>[</w:t>
      </w:r>
      <w:r w:rsidRPr="00C86AB1">
        <w:rPr>
          <w:rFonts w:ascii="Garamond" w:hAnsi="Garamond" w:cs="Arial"/>
          <w:bCs/>
          <w:sz w:val="22"/>
          <w:szCs w:val="22"/>
          <w:highlight w:val="yellow"/>
        </w:rPr>
        <w:t>doplniť</w:t>
      </w:r>
      <w:r>
        <w:rPr>
          <w:rFonts w:ascii="Garamond" w:hAnsi="Garamond" w:cs="Arial"/>
          <w:bCs/>
          <w:sz w:val="22"/>
          <w:szCs w:val="22"/>
        </w:rPr>
        <w:t xml:space="preserve">] </w:t>
      </w:r>
      <w:r w:rsidRPr="00C86AB1">
        <w:rPr>
          <w:rFonts w:ascii="Garamond" w:hAnsi="Garamond" w:cs="Arial"/>
          <w:bCs/>
          <w:sz w:val="22"/>
          <w:szCs w:val="22"/>
        </w:rPr>
        <w:t>ton) CO</w:t>
      </w:r>
      <w:r w:rsidRPr="00C86AB1">
        <w:rPr>
          <w:rFonts w:ascii="Garamond" w:hAnsi="Garamond" w:cs="Arial"/>
          <w:bCs/>
          <w:sz w:val="22"/>
          <w:szCs w:val="22"/>
          <w:vertAlign w:val="subscript"/>
        </w:rPr>
        <w:t>2</w:t>
      </w:r>
      <w:r w:rsidRPr="00C86AB1">
        <w:rPr>
          <w:rFonts w:ascii="Garamond" w:hAnsi="Garamond" w:cs="Arial"/>
          <w:bCs/>
          <w:sz w:val="22"/>
          <w:szCs w:val="22"/>
        </w:rPr>
        <w:t>.</w:t>
      </w:r>
    </w:p>
    <w:p w14:paraId="0916AB4C" w14:textId="77777777" w:rsidR="00621761" w:rsidRPr="00E13BA6" w:rsidRDefault="00621761" w:rsidP="00E13BA6">
      <w:pPr>
        <w:rPr>
          <w:rFonts w:ascii="Garamond" w:hAnsi="Garamond" w:cs="Arial"/>
          <w:bCs/>
          <w:sz w:val="22"/>
          <w:szCs w:val="22"/>
        </w:rPr>
      </w:pPr>
    </w:p>
    <w:p w14:paraId="532D67FB" w14:textId="630C21AA" w:rsidR="00C86AB1" w:rsidRPr="00621761" w:rsidRDefault="00C86AB1" w:rsidP="00621761">
      <w:pPr>
        <w:pStyle w:val="Odsekzoznamu"/>
        <w:numPr>
          <w:ilvl w:val="0"/>
          <w:numId w:val="10"/>
        </w:numPr>
        <w:ind w:hanging="720"/>
        <w:jc w:val="both"/>
        <w:rPr>
          <w:rFonts w:ascii="Garamond" w:hAnsi="Garamond" w:cs="Arial"/>
          <w:bCs/>
          <w:sz w:val="22"/>
          <w:szCs w:val="22"/>
        </w:rPr>
      </w:pPr>
      <w:r w:rsidRPr="00621761">
        <w:rPr>
          <w:rFonts w:ascii="Garamond" w:hAnsi="Garamond" w:cs="Arial"/>
          <w:bCs/>
          <w:sz w:val="22"/>
          <w:szCs w:val="22"/>
        </w:rPr>
        <w:t>Zmluvné strany vyhlasujú</w:t>
      </w:r>
      <w:r w:rsidR="00437D5E">
        <w:rPr>
          <w:rFonts w:ascii="Garamond" w:hAnsi="Garamond" w:cs="Arial"/>
          <w:bCs/>
          <w:sz w:val="22"/>
          <w:szCs w:val="22"/>
        </w:rPr>
        <w:t xml:space="preserve">, </w:t>
      </w:r>
      <w:r w:rsidRPr="00621761">
        <w:rPr>
          <w:rFonts w:ascii="Garamond" w:hAnsi="Garamond" w:cs="Arial"/>
          <w:bCs/>
          <w:sz w:val="22"/>
          <w:szCs w:val="22"/>
        </w:rPr>
        <w:t>že kalkulácia</w:t>
      </w:r>
      <w:r w:rsidR="00437D5E">
        <w:rPr>
          <w:rFonts w:ascii="Garamond" w:hAnsi="Garamond" w:cs="Arial"/>
          <w:bCs/>
          <w:sz w:val="22"/>
          <w:szCs w:val="22"/>
        </w:rPr>
        <w:t xml:space="preserve"> </w:t>
      </w:r>
      <w:r w:rsidRPr="00621761">
        <w:rPr>
          <w:rFonts w:ascii="Garamond" w:hAnsi="Garamond" w:cs="Arial"/>
          <w:bCs/>
          <w:sz w:val="22"/>
          <w:szCs w:val="22"/>
        </w:rPr>
        <w:t xml:space="preserve">uvedená nižšie v tomto </w:t>
      </w:r>
      <w:r w:rsidR="00621761">
        <w:rPr>
          <w:rFonts w:ascii="Garamond" w:hAnsi="Garamond" w:cs="Arial"/>
          <w:bCs/>
          <w:sz w:val="22"/>
          <w:szCs w:val="22"/>
        </w:rPr>
        <w:t>bode</w:t>
      </w:r>
      <w:r w:rsidR="00437D5E">
        <w:rPr>
          <w:rFonts w:ascii="Garamond" w:hAnsi="Garamond" w:cs="Arial"/>
          <w:bCs/>
          <w:sz w:val="22"/>
          <w:szCs w:val="22"/>
        </w:rPr>
        <w:t xml:space="preserve"> </w:t>
      </w:r>
      <w:r w:rsidRPr="00621761">
        <w:rPr>
          <w:rFonts w:ascii="Garamond" w:hAnsi="Garamond" w:cs="Arial"/>
          <w:bCs/>
          <w:sz w:val="22"/>
          <w:szCs w:val="22"/>
        </w:rPr>
        <w:t>pre účely výpočtu</w:t>
      </w:r>
      <w:r w:rsidR="00437D5E">
        <w:rPr>
          <w:rFonts w:ascii="Garamond" w:hAnsi="Garamond" w:cs="Arial"/>
          <w:bCs/>
          <w:sz w:val="22"/>
          <w:szCs w:val="22"/>
        </w:rPr>
        <w:t xml:space="preserve"> </w:t>
      </w:r>
      <w:r w:rsidRPr="00621761">
        <w:rPr>
          <w:rFonts w:ascii="Garamond" w:hAnsi="Garamond" w:cs="Arial"/>
          <w:bCs/>
          <w:sz w:val="22"/>
          <w:szCs w:val="22"/>
        </w:rPr>
        <w:t>úspor CO</w:t>
      </w:r>
      <w:r w:rsidRPr="00621761">
        <w:rPr>
          <w:rFonts w:ascii="Garamond" w:hAnsi="Garamond" w:cs="Arial"/>
          <w:bCs/>
          <w:sz w:val="22"/>
          <w:szCs w:val="22"/>
          <w:vertAlign w:val="subscript"/>
        </w:rPr>
        <w:t>2</w:t>
      </w:r>
      <w:r w:rsidRPr="00621761">
        <w:rPr>
          <w:rFonts w:ascii="Garamond" w:hAnsi="Garamond" w:cs="Arial"/>
          <w:bCs/>
          <w:sz w:val="22"/>
          <w:szCs w:val="22"/>
        </w:rPr>
        <w:t xml:space="preserve"> bola odsúhlasená oboma Zmluvnými stranami:</w:t>
      </w:r>
    </w:p>
    <w:p w14:paraId="0FFAF535" w14:textId="77777777" w:rsidR="00C86AB1" w:rsidRPr="00C86AB1" w:rsidRDefault="00C86AB1" w:rsidP="00C86AB1">
      <w:pPr>
        <w:jc w:val="both"/>
        <w:rPr>
          <w:rFonts w:ascii="Garamond" w:hAnsi="Garamond" w:cs="Arial"/>
          <w:bCs/>
          <w:sz w:val="22"/>
          <w:szCs w:val="22"/>
        </w:rPr>
      </w:pPr>
    </w:p>
    <w:p w14:paraId="299DB0BF" w14:textId="7F239C47" w:rsidR="00C86AB1" w:rsidRPr="00C86AB1" w:rsidRDefault="00C86AB1" w:rsidP="00621761">
      <w:pPr>
        <w:tabs>
          <w:tab w:val="left" w:pos="7655"/>
        </w:tabs>
        <w:ind w:left="709"/>
        <w:jc w:val="both"/>
        <w:rPr>
          <w:rFonts w:ascii="Garamond" w:hAnsi="Garamond" w:cs="Arial"/>
          <w:bCs/>
          <w:sz w:val="22"/>
          <w:szCs w:val="22"/>
        </w:rPr>
      </w:pPr>
      <w:r w:rsidRPr="00C86AB1">
        <w:rPr>
          <w:rFonts w:ascii="Garamond" w:hAnsi="Garamond" w:cs="Arial"/>
          <w:bCs/>
          <w:sz w:val="22"/>
          <w:szCs w:val="22"/>
        </w:rPr>
        <w:t xml:space="preserve">množstvo </w:t>
      </w:r>
      <w:r w:rsidRPr="00C86AB1">
        <w:rPr>
          <w:rFonts w:ascii="Garamond" w:hAnsi="Garamond" w:cs="Arial"/>
          <w:sz w:val="22"/>
          <w:szCs w:val="22"/>
        </w:rPr>
        <w:t>elektrickej energie</w:t>
      </w:r>
      <w:r w:rsidRPr="00C86AB1">
        <w:rPr>
          <w:rFonts w:ascii="Garamond" w:hAnsi="Garamond" w:cs="Arial"/>
          <w:bCs/>
          <w:sz w:val="22"/>
          <w:szCs w:val="22"/>
        </w:rPr>
        <w:tab/>
      </w:r>
      <w:r w:rsidR="00621761">
        <w:rPr>
          <w:rFonts w:ascii="Garamond" w:hAnsi="Garamond" w:cs="Arial"/>
          <w:sz w:val="22"/>
          <w:szCs w:val="22"/>
        </w:rPr>
        <w:t>[</w:t>
      </w:r>
      <w:r w:rsidR="00621761" w:rsidRPr="00621761">
        <w:rPr>
          <w:rFonts w:ascii="Garamond" w:hAnsi="Garamond" w:cs="Arial"/>
          <w:sz w:val="22"/>
          <w:szCs w:val="22"/>
          <w:highlight w:val="yellow"/>
        </w:rPr>
        <w:t>doplniť</w:t>
      </w:r>
      <w:r w:rsidR="00621761">
        <w:rPr>
          <w:rFonts w:ascii="Garamond" w:hAnsi="Garamond" w:cs="Arial"/>
          <w:sz w:val="22"/>
          <w:szCs w:val="22"/>
        </w:rPr>
        <w:t>]</w:t>
      </w:r>
      <w:r w:rsidRPr="00C86AB1">
        <w:rPr>
          <w:rFonts w:ascii="Garamond" w:hAnsi="Garamond" w:cs="Arial"/>
          <w:bCs/>
          <w:sz w:val="22"/>
          <w:szCs w:val="22"/>
        </w:rPr>
        <w:t xml:space="preserve"> MWh</w:t>
      </w:r>
    </w:p>
    <w:p w14:paraId="21925599" w14:textId="5A67166D" w:rsidR="00C86AB1" w:rsidRPr="00C86AB1" w:rsidRDefault="00C86AB1" w:rsidP="00621761">
      <w:pPr>
        <w:tabs>
          <w:tab w:val="left" w:pos="7655"/>
        </w:tabs>
        <w:ind w:left="709"/>
        <w:jc w:val="both"/>
        <w:rPr>
          <w:rFonts w:ascii="Garamond" w:hAnsi="Garamond" w:cs="Arial"/>
          <w:bCs/>
          <w:sz w:val="22"/>
          <w:szCs w:val="22"/>
        </w:rPr>
      </w:pPr>
      <w:r w:rsidRPr="00C86AB1">
        <w:rPr>
          <w:rFonts w:ascii="Garamond" w:hAnsi="Garamond" w:cs="Arial"/>
          <w:bCs/>
          <w:sz w:val="22"/>
          <w:szCs w:val="22"/>
        </w:rPr>
        <w:t>celkový energetický obsah elektrickej energie</w:t>
      </w:r>
      <w:r w:rsidR="00621761">
        <w:rPr>
          <w:rFonts w:ascii="Garamond" w:hAnsi="Garamond" w:cs="Arial"/>
          <w:bCs/>
          <w:sz w:val="22"/>
          <w:szCs w:val="22"/>
        </w:rPr>
        <w:tab/>
      </w:r>
      <w:r w:rsidR="00621761">
        <w:rPr>
          <w:rFonts w:ascii="Garamond" w:hAnsi="Garamond" w:cs="Arial"/>
          <w:sz w:val="22"/>
          <w:szCs w:val="22"/>
        </w:rPr>
        <w:t>[</w:t>
      </w:r>
      <w:r w:rsidR="00621761" w:rsidRPr="00621761">
        <w:rPr>
          <w:rFonts w:ascii="Garamond" w:hAnsi="Garamond" w:cs="Arial"/>
          <w:sz w:val="22"/>
          <w:szCs w:val="22"/>
          <w:highlight w:val="yellow"/>
        </w:rPr>
        <w:t>doplniť</w:t>
      </w:r>
      <w:r w:rsidR="00621761">
        <w:rPr>
          <w:rFonts w:ascii="Garamond" w:hAnsi="Garamond" w:cs="Arial"/>
          <w:sz w:val="22"/>
          <w:szCs w:val="22"/>
        </w:rPr>
        <w:t>]</w:t>
      </w:r>
      <w:r w:rsidRPr="00C86AB1">
        <w:rPr>
          <w:rFonts w:ascii="Garamond" w:hAnsi="Garamond" w:cs="Arial"/>
          <w:bCs/>
          <w:sz w:val="22"/>
          <w:szCs w:val="22"/>
        </w:rPr>
        <w:t xml:space="preserve"> MJ</w:t>
      </w:r>
    </w:p>
    <w:p w14:paraId="53B37776" w14:textId="53A4D9F6" w:rsidR="00193258" w:rsidRPr="00437D5E" w:rsidRDefault="00193258" w:rsidP="00437D5E">
      <w:pPr>
        <w:pStyle w:val="Odsekzoznamu"/>
        <w:tabs>
          <w:tab w:val="left" w:pos="2513"/>
        </w:tabs>
        <w:jc w:val="both"/>
        <w:rPr>
          <w:rFonts w:ascii="Garamond" w:hAnsi="Garamond"/>
          <w:sz w:val="22"/>
          <w:szCs w:val="22"/>
        </w:rPr>
      </w:pPr>
      <w:r>
        <w:rPr>
          <w:rFonts w:ascii="Garamond" w:hAnsi="Garamond"/>
          <w:sz w:val="22"/>
          <w:szCs w:val="22"/>
        </w:rPr>
        <w:tab/>
      </w:r>
    </w:p>
    <w:p w14:paraId="5B1B333C" w14:textId="6AA3E8A5" w:rsidR="002E3D4A" w:rsidRDefault="002E3D4A" w:rsidP="006771DD">
      <w:pPr>
        <w:pStyle w:val="Odsekzoznamu"/>
        <w:numPr>
          <w:ilvl w:val="0"/>
          <w:numId w:val="10"/>
        </w:numPr>
        <w:ind w:hanging="720"/>
        <w:jc w:val="both"/>
        <w:rPr>
          <w:rFonts w:ascii="Garamond" w:hAnsi="Garamond"/>
          <w:sz w:val="22"/>
          <w:szCs w:val="22"/>
        </w:rPr>
      </w:pPr>
      <w:r>
        <w:rPr>
          <w:rFonts w:ascii="Garamond" w:hAnsi="Garamond"/>
          <w:sz w:val="22"/>
          <w:szCs w:val="22"/>
        </w:rPr>
        <w:t>Spoločnosť</w:t>
      </w:r>
      <w:r w:rsidR="006771DD" w:rsidRPr="006E2AFA">
        <w:rPr>
          <w:rFonts w:ascii="Garamond" w:hAnsi="Garamond"/>
          <w:sz w:val="22"/>
          <w:szCs w:val="22"/>
        </w:rPr>
        <w:t xml:space="preserve"> je povinn</w:t>
      </w:r>
      <w:r>
        <w:rPr>
          <w:rFonts w:ascii="Garamond" w:hAnsi="Garamond"/>
          <w:sz w:val="22"/>
          <w:szCs w:val="22"/>
        </w:rPr>
        <w:t>á</w:t>
      </w:r>
      <w:r w:rsidR="006771DD" w:rsidRPr="006E2AFA">
        <w:rPr>
          <w:rFonts w:ascii="Garamond" w:hAnsi="Garamond"/>
          <w:sz w:val="22"/>
          <w:szCs w:val="22"/>
        </w:rPr>
        <w:t xml:space="preserve"> zaplatiť </w:t>
      </w:r>
      <w:r>
        <w:rPr>
          <w:rFonts w:ascii="Garamond" w:hAnsi="Garamond"/>
          <w:sz w:val="22"/>
          <w:szCs w:val="22"/>
        </w:rPr>
        <w:t>DPB</w:t>
      </w:r>
      <w:r w:rsidR="006771DD" w:rsidRPr="006E2AFA">
        <w:rPr>
          <w:rFonts w:ascii="Garamond" w:hAnsi="Garamond"/>
          <w:sz w:val="22"/>
          <w:szCs w:val="22"/>
        </w:rPr>
        <w:t xml:space="preserve"> </w:t>
      </w:r>
      <w:r>
        <w:rPr>
          <w:rFonts w:ascii="Garamond" w:hAnsi="Garamond"/>
          <w:sz w:val="22"/>
          <w:szCs w:val="22"/>
        </w:rPr>
        <w:t>Odmenu.</w:t>
      </w:r>
    </w:p>
    <w:p w14:paraId="57DEFF04" w14:textId="45311D62" w:rsidR="002E3D4A" w:rsidRPr="00C86AB1" w:rsidRDefault="002E3D4A" w:rsidP="00C86AB1">
      <w:pPr>
        <w:pStyle w:val="Odsekzoznamu"/>
        <w:jc w:val="both"/>
        <w:rPr>
          <w:rFonts w:ascii="Garamond" w:hAnsi="Garamond"/>
          <w:sz w:val="22"/>
          <w:szCs w:val="22"/>
        </w:rPr>
      </w:pPr>
    </w:p>
    <w:p w14:paraId="3D138717" w14:textId="6F473DA9" w:rsidR="006771DD" w:rsidRPr="006E2AFA" w:rsidRDefault="002E3D4A" w:rsidP="006771DD">
      <w:pPr>
        <w:pStyle w:val="Odsekzoznamu"/>
        <w:numPr>
          <w:ilvl w:val="0"/>
          <w:numId w:val="10"/>
        </w:numPr>
        <w:ind w:hanging="720"/>
        <w:jc w:val="both"/>
        <w:rPr>
          <w:rFonts w:ascii="Garamond" w:hAnsi="Garamond"/>
          <w:sz w:val="22"/>
          <w:szCs w:val="22"/>
        </w:rPr>
      </w:pPr>
      <w:r>
        <w:rPr>
          <w:rFonts w:ascii="Garamond" w:hAnsi="Garamond"/>
          <w:sz w:val="22"/>
          <w:szCs w:val="22"/>
        </w:rPr>
        <w:t>Odmena</w:t>
      </w:r>
      <w:r w:rsidR="006771DD" w:rsidRPr="006E2AFA">
        <w:rPr>
          <w:rFonts w:ascii="Garamond" w:hAnsi="Garamond"/>
          <w:sz w:val="22"/>
          <w:szCs w:val="22"/>
        </w:rPr>
        <w:t xml:space="preserve"> je stanovená dohodou Zmluvných strán podľa § 3 zákona č. 18/1996 Z. z. o cenách v znení neskorších predpisov. </w:t>
      </w:r>
      <w:r w:rsidR="006771DD" w:rsidRPr="006E2AFA">
        <w:rPr>
          <w:rFonts w:ascii="Garamond" w:hAnsi="Garamond" w:cs="Arial"/>
          <w:sz w:val="22"/>
          <w:szCs w:val="22"/>
          <w:lang w:eastAsia="ar-SA"/>
        </w:rPr>
        <w:t>Pri DPH sa bude postupovať podľa osobitných predpisov.</w:t>
      </w:r>
    </w:p>
    <w:p w14:paraId="3132419E" w14:textId="77777777" w:rsidR="006771DD" w:rsidRPr="006E2AFA" w:rsidRDefault="006771DD" w:rsidP="006771DD">
      <w:pPr>
        <w:jc w:val="both"/>
        <w:rPr>
          <w:rFonts w:ascii="Garamond" w:hAnsi="Garamond"/>
          <w:sz w:val="22"/>
          <w:szCs w:val="22"/>
        </w:rPr>
      </w:pPr>
    </w:p>
    <w:p w14:paraId="700C1014" w14:textId="6F4BC631" w:rsidR="006771DD" w:rsidRPr="006E2AFA" w:rsidRDefault="002E3D4A" w:rsidP="006771DD">
      <w:pPr>
        <w:pStyle w:val="Odsekzoznamu"/>
        <w:numPr>
          <w:ilvl w:val="0"/>
          <w:numId w:val="10"/>
        </w:numPr>
        <w:ind w:hanging="720"/>
        <w:jc w:val="both"/>
        <w:rPr>
          <w:rFonts w:ascii="Garamond" w:hAnsi="Garamond"/>
          <w:sz w:val="22"/>
          <w:szCs w:val="22"/>
        </w:rPr>
      </w:pPr>
      <w:r>
        <w:rPr>
          <w:rFonts w:ascii="Garamond" w:hAnsi="Garamond"/>
          <w:sz w:val="22"/>
          <w:szCs w:val="22"/>
        </w:rPr>
        <w:t>Odmena</w:t>
      </w:r>
      <w:r w:rsidR="006771DD" w:rsidRPr="006E2AFA">
        <w:rPr>
          <w:rFonts w:ascii="Garamond" w:hAnsi="Garamond"/>
          <w:sz w:val="22"/>
          <w:szCs w:val="22"/>
        </w:rPr>
        <w:t xml:space="preserve"> je splatná v lehote a za podmienok uvedených vo faktúre, ktorú </w:t>
      </w:r>
      <w:r w:rsidR="00BC470F">
        <w:rPr>
          <w:rFonts w:ascii="Garamond" w:hAnsi="Garamond"/>
          <w:sz w:val="22"/>
          <w:szCs w:val="22"/>
        </w:rPr>
        <w:t>DPB</w:t>
      </w:r>
      <w:r w:rsidR="006771DD" w:rsidRPr="006E2AFA">
        <w:rPr>
          <w:rFonts w:ascii="Garamond" w:hAnsi="Garamond"/>
          <w:sz w:val="22"/>
          <w:szCs w:val="22"/>
        </w:rPr>
        <w:t xml:space="preserve"> v 2 (dvoch) vyhotoveniach zašle </w:t>
      </w:r>
      <w:r>
        <w:rPr>
          <w:rFonts w:ascii="Garamond" w:hAnsi="Garamond"/>
          <w:sz w:val="22"/>
          <w:szCs w:val="22"/>
        </w:rPr>
        <w:t>Spoločnosti</w:t>
      </w:r>
      <w:r w:rsidR="006771DD" w:rsidRPr="006E2AFA">
        <w:rPr>
          <w:rFonts w:ascii="Garamond" w:hAnsi="Garamond"/>
          <w:sz w:val="22"/>
          <w:szCs w:val="22"/>
        </w:rPr>
        <w:t xml:space="preserve">. </w:t>
      </w:r>
    </w:p>
    <w:p w14:paraId="19D1CCA0" w14:textId="77777777" w:rsidR="006771DD" w:rsidRPr="006E2AFA" w:rsidRDefault="006771DD" w:rsidP="006771DD">
      <w:pPr>
        <w:pStyle w:val="Odsekzoznamu"/>
        <w:jc w:val="both"/>
        <w:rPr>
          <w:rFonts w:ascii="Garamond" w:hAnsi="Garamond"/>
          <w:sz w:val="22"/>
          <w:szCs w:val="22"/>
        </w:rPr>
      </w:pPr>
    </w:p>
    <w:p w14:paraId="20A3C542" w14:textId="7EF49C76" w:rsidR="006771DD"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lastRenderedPageBreak/>
        <w:t xml:space="preserve">Faktúra musí obsahovať všetky náležitosti účtovného dokladu podľa § 10 zákona  č. 431/2002 Z. z. o účtovníctve v znení neskorších predpisov a náležitosti podľa § 74 zákona č. 222/2004 Z. z. o dani z pridanej hodnoty v znení neskorších predpisov. V prípade, ak faktúra nebude spĺňať tieto náležitosti, je </w:t>
      </w:r>
      <w:r w:rsidR="003B59D3">
        <w:rPr>
          <w:rFonts w:ascii="Garamond" w:hAnsi="Garamond"/>
          <w:sz w:val="22"/>
          <w:szCs w:val="22"/>
        </w:rPr>
        <w:t>Spoločnosť</w:t>
      </w:r>
      <w:r w:rsidRPr="006E2AFA">
        <w:rPr>
          <w:rFonts w:ascii="Garamond" w:hAnsi="Garamond"/>
          <w:sz w:val="22"/>
          <w:szCs w:val="22"/>
        </w:rPr>
        <w:t xml:space="preserve"> oprávnen</w:t>
      </w:r>
      <w:r w:rsidR="003B59D3">
        <w:rPr>
          <w:rFonts w:ascii="Garamond" w:hAnsi="Garamond"/>
          <w:sz w:val="22"/>
          <w:szCs w:val="22"/>
        </w:rPr>
        <w:t xml:space="preserve">á </w:t>
      </w:r>
      <w:r w:rsidRPr="006E2AFA">
        <w:rPr>
          <w:rFonts w:ascii="Garamond" w:hAnsi="Garamond"/>
          <w:sz w:val="22"/>
          <w:szCs w:val="22"/>
        </w:rPr>
        <w:t xml:space="preserve">vrátiť faktúru na dopracovanie, resp. opravu. Nová lehota splatnosti faktúry začína plynúť okamihom doručenia opravenej faktúry </w:t>
      </w:r>
      <w:r w:rsidR="003B59D3">
        <w:rPr>
          <w:rFonts w:ascii="Garamond" w:hAnsi="Garamond"/>
          <w:sz w:val="22"/>
          <w:szCs w:val="22"/>
        </w:rPr>
        <w:t>Spoločnosti</w:t>
      </w:r>
      <w:r w:rsidRPr="006E2AFA">
        <w:rPr>
          <w:rFonts w:ascii="Garamond" w:hAnsi="Garamond"/>
          <w:sz w:val="22"/>
          <w:szCs w:val="22"/>
        </w:rPr>
        <w:t>.</w:t>
      </w:r>
    </w:p>
    <w:p w14:paraId="6BF6AF09" w14:textId="77777777" w:rsidR="003B59D3" w:rsidRPr="003B59D3" w:rsidRDefault="003B59D3" w:rsidP="003B59D3">
      <w:pPr>
        <w:jc w:val="both"/>
        <w:rPr>
          <w:rFonts w:ascii="Garamond" w:hAnsi="Garamond"/>
          <w:sz w:val="22"/>
          <w:szCs w:val="22"/>
        </w:rPr>
      </w:pPr>
    </w:p>
    <w:p w14:paraId="52368B21" w14:textId="423ADCE5" w:rsidR="006771DD" w:rsidRPr="006E2AFA" w:rsidRDefault="003B59D3" w:rsidP="006771DD">
      <w:pPr>
        <w:pStyle w:val="Odsekzoznamu"/>
        <w:numPr>
          <w:ilvl w:val="0"/>
          <w:numId w:val="10"/>
        </w:numPr>
        <w:ind w:hanging="720"/>
        <w:jc w:val="both"/>
        <w:rPr>
          <w:rFonts w:ascii="Garamond" w:hAnsi="Garamond"/>
          <w:sz w:val="22"/>
          <w:szCs w:val="22"/>
        </w:rPr>
      </w:pPr>
      <w:r>
        <w:rPr>
          <w:rFonts w:ascii="Garamond" w:hAnsi="Garamond"/>
          <w:sz w:val="22"/>
          <w:szCs w:val="22"/>
        </w:rPr>
        <w:t>Odmena</w:t>
      </w:r>
      <w:r w:rsidR="006771DD" w:rsidRPr="006E2AFA">
        <w:rPr>
          <w:rFonts w:ascii="Garamond" w:hAnsi="Garamond"/>
          <w:sz w:val="22"/>
          <w:szCs w:val="22"/>
        </w:rPr>
        <w:t xml:space="preserve"> sa považuje za zaplatenú dňom pripísania fakturovanej sumy </w:t>
      </w:r>
      <w:r>
        <w:rPr>
          <w:rFonts w:ascii="Garamond" w:hAnsi="Garamond"/>
          <w:sz w:val="22"/>
          <w:szCs w:val="22"/>
        </w:rPr>
        <w:t>Odmeny</w:t>
      </w:r>
      <w:r w:rsidR="006771DD" w:rsidRPr="006E2AFA">
        <w:rPr>
          <w:rFonts w:ascii="Garamond" w:hAnsi="Garamond"/>
          <w:sz w:val="22"/>
          <w:szCs w:val="22"/>
        </w:rPr>
        <w:t xml:space="preserve"> na účet </w:t>
      </w:r>
      <w:r>
        <w:rPr>
          <w:rFonts w:ascii="Garamond" w:hAnsi="Garamond"/>
          <w:sz w:val="22"/>
          <w:szCs w:val="22"/>
        </w:rPr>
        <w:t>DPB</w:t>
      </w:r>
      <w:r w:rsidR="006771DD" w:rsidRPr="006E2AFA">
        <w:rPr>
          <w:rFonts w:ascii="Garamond" w:hAnsi="Garamond"/>
          <w:sz w:val="22"/>
          <w:szCs w:val="22"/>
        </w:rPr>
        <w:t xml:space="preserve">. Fakturovaná suma </w:t>
      </w:r>
      <w:r>
        <w:rPr>
          <w:rFonts w:ascii="Garamond" w:hAnsi="Garamond"/>
          <w:sz w:val="22"/>
          <w:szCs w:val="22"/>
        </w:rPr>
        <w:t>Odmeny</w:t>
      </w:r>
      <w:r w:rsidR="006771DD" w:rsidRPr="006E2AFA">
        <w:rPr>
          <w:rFonts w:ascii="Garamond" w:hAnsi="Garamond"/>
          <w:sz w:val="22"/>
          <w:szCs w:val="22"/>
        </w:rPr>
        <w:t xml:space="preserve"> bude uhradená na účet uvedený na faktúre, pod VS a KS uvedenými na faktúre.</w:t>
      </w:r>
    </w:p>
    <w:p w14:paraId="11844FDA" w14:textId="77777777" w:rsidR="006771DD" w:rsidRPr="006E2AFA" w:rsidRDefault="006771DD" w:rsidP="006771DD">
      <w:pPr>
        <w:pStyle w:val="Odsekzoznamu"/>
        <w:jc w:val="both"/>
        <w:rPr>
          <w:rFonts w:ascii="Garamond" w:hAnsi="Garamond"/>
          <w:sz w:val="22"/>
          <w:szCs w:val="22"/>
        </w:rPr>
      </w:pPr>
    </w:p>
    <w:p w14:paraId="1BF81006" w14:textId="63E1FADF" w:rsidR="006771DD"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Faktúra je splatná </w:t>
      </w:r>
      <w:r w:rsidRPr="006E2AFA">
        <w:rPr>
          <w:rFonts w:ascii="Garamond" w:hAnsi="Garamond"/>
          <w:b/>
          <w:sz w:val="22"/>
          <w:szCs w:val="22"/>
        </w:rPr>
        <w:t xml:space="preserve">do </w:t>
      </w:r>
      <w:r w:rsidR="003B59D3">
        <w:rPr>
          <w:rFonts w:ascii="Garamond" w:hAnsi="Garamond"/>
          <w:b/>
          <w:sz w:val="22"/>
          <w:szCs w:val="22"/>
        </w:rPr>
        <w:t>14 (štrnástich</w:t>
      </w:r>
      <w:r w:rsidRPr="006E2AFA">
        <w:rPr>
          <w:rFonts w:ascii="Garamond" w:hAnsi="Garamond"/>
          <w:b/>
          <w:sz w:val="22"/>
          <w:szCs w:val="22"/>
        </w:rPr>
        <w:t>) dní po jej doručení</w:t>
      </w:r>
      <w:r w:rsidRPr="006E2AFA">
        <w:rPr>
          <w:rFonts w:ascii="Garamond" w:hAnsi="Garamond"/>
          <w:sz w:val="22"/>
          <w:szCs w:val="22"/>
        </w:rPr>
        <w:t>. Ak deň splatnosti faktúry pripadne na sobotu, nedeľu alebo sviatok, splatnosť takejto faktúry sa posúva na najbližší nasledujúci Pracovný deň.</w:t>
      </w:r>
    </w:p>
    <w:p w14:paraId="1218F7E5" w14:textId="77777777" w:rsidR="003B59D3" w:rsidRPr="003B59D3" w:rsidRDefault="003B59D3" w:rsidP="003B59D3">
      <w:pPr>
        <w:jc w:val="both"/>
        <w:rPr>
          <w:rFonts w:ascii="Garamond" w:hAnsi="Garamond"/>
          <w:sz w:val="22"/>
          <w:szCs w:val="22"/>
        </w:rPr>
      </w:pPr>
    </w:p>
    <w:p w14:paraId="01ED4F55" w14:textId="79247273" w:rsidR="006771DD" w:rsidRPr="00BB021F" w:rsidRDefault="00621761" w:rsidP="006771DD">
      <w:pPr>
        <w:pStyle w:val="Nadpis2"/>
        <w:numPr>
          <w:ilvl w:val="0"/>
          <w:numId w:val="8"/>
        </w:numPr>
        <w:tabs>
          <w:tab w:val="left" w:pos="720"/>
        </w:tabs>
        <w:ind w:left="709" w:hanging="709"/>
        <w:jc w:val="both"/>
        <w:rPr>
          <w:rFonts w:ascii="Garamond" w:hAnsi="Garamond"/>
          <w:sz w:val="22"/>
          <w:szCs w:val="22"/>
        </w:rPr>
      </w:pPr>
      <w:r>
        <w:rPr>
          <w:rFonts w:ascii="Garamond" w:hAnsi="Garamond"/>
          <w:sz w:val="22"/>
          <w:szCs w:val="22"/>
        </w:rPr>
        <w:t>PRÁVA A </w:t>
      </w:r>
      <w:r w:rsidRPr="00BB021F">
        <w:rPr>
          <w:rFonts w:ascii="Garamond" w:hAnsi="Garamond"/>
          <w:sz w:val="22"/>
          <w:szCs w:val="22"/>
        </w:rPr>
        <w:t>POVINNOSTI SPOLOČNOSTI</w:t>
      </w:r>
      <w:r w:rsidR="00B325D6">
        <w:rPr>
          <w:rFonts w:ascii="Garamond" w:hAnsi="Garamond"/>
          <w:sz w:val="22"/>
          <w:szCs w:val="22"/>
        </w:rPr>
        <w:t xml:space="preserve"> A DPB</w:t>
      </w:r>
    </w:p>
    <w:p w14:paraId="08090F81" w14:textId="77777777" w:rsidR="006771DD" w:rsidRPr="00BB021F" w:rsidRDefault="006771DD" w:rsidP="006771DD">
      <w:pPr>
        <w:jc w:val="both"/>
        <w:rPr>
          <w:rFonts w:ascii="Garamond" w:hAnsi="Garamond"/>
          <w:sz w:val="22"/>
          <w:szCs w:val="22"/>
          <w:lang w:eastAsia="sk-SK"/>
        </w:rPr>
      </w:pPr>
    </w:p>
    <w:p w14:paraId="2C62DD47" w14:textId="3CF713CE" w:rsidR="00BB021F" w:rsidRPr="00BB021F" w:rsidRDefault="00BB021F" w:rsidP="00BB021F">
      <w:pPr>
        <w:pStyle w:val="Odsekzoznamu"/>
        <w:numPr>
          <w:ilvl w:val="0"/>
          <w:numId w:val="39"/>
        </w:numPr>
        <w:ind w:hanging="720"/>
        <w:jc w:val="both"/>
        <w:rPr>
          <w:rFonts w:ascii="Garamond" w:hAnsi="Garamond" w:cs="Arial"/>
          <w:sz w:val="22"/>
          <w:szCs w:val="22"/>
        </w:rPr>
      </w:pPr>
      <w:r>
        <w:rPr>
          <w:rFonts w:ascii="Garamond" w:hAnsi="Garamond" w:cs="Arial"/>
          <w:sz w:val="22"/>
          <w:szCs w:val="22"/>
        </w:rPr>
        <w:t>Spoločnosť</w:t>
      </w:r>
      <w:r w:rsidRPr="00BB021F">
        <w:rPr>
          <w:rFonts w:ascii="Garamond" w:hAnsi="Garamond" w:cs="Arial"/>
          <w:sz w:val="22"/>
          <w:szCs w:val="22"/>
        </w:rPr>
        <w:t xml:space="preserve"> </w:t>
      </w:r>
      <w:r w:rsidRPr="00BB021F">
        <w:rPr>
          <w:rFonts w:ascii="Garamond" w:hAnsi="Garamond" w:cs="Arial"/>
          <w:bCs/>
          <w:sz w:val="22"/>
          <w:szCs w:val="22"/>
        </w:rPr>
        <w:t xml:space="preserve">sa </w:t>
      </w:r>
      <w:r w:rsidRPr="000C752D">
        <w:rPr>
          <w:rFonts w:ascii="Garamond" w:hAnsi="Garamond" w:cs="Arial"/>
          <w:bCs/>
          <w:sz w:val="22"/>
          <w:szCs w:val="22"/>
        </w:rPr>
        <w:t>zaväzuje</w:t>
      </w:r>
      <w:r w:rsidR="000C752D" w:rsidRPr="000C752D">
        <w:rPr>
          <w:rFonts w:ascii="Garamond" w:hAnsi="Garamond" w:cs="Arial"/>
          <w:bCs/>
          <w:sz w:val="22"/>
          <w:szCs w:val="22"/>
        </w:rPr>
        <w:t xml:space="preserve"> najneskôr do 31.05.202</w:t>
      </w:r>
      <w:r w:rsidR="0046022E">
        <w:rPr>
          <w:rFonts w:ascii="Garamond" w:hAnsi="Garamond" w:cs="Arial"/>
          <w:bCs/>
          <w:sz w:val="22"/>
          <w:szCs w:val="22"/>
        </w:rPr>
        <w:t>5</w:t>
      </w:r>
      <w:r w:rsidR="000C752D" w:rsidRPr="000C752D">
        <w:rPr>
          <w:rFonts w:ascii="Garamond" w:hAnsi="Garamond" w:cs="Arial"/>
          <w:bCs/>
          <w:sz w:val="22"/>
          <w:szCs w:val="22"/>
        </w:rPr>
        <w:t xml:space="preserve"> </w:t>
      </w:r>
      <w:r w:rsidRPr="00BB021F">
        <w:rPr>
          <w:rFonts w:ascii="Garamond" w:hAnsi="Garamond" w:cs="Arial"/>
          <w:sz w:val="22"/>
          <w:szCs w:val="22"/>
        </w:rPr>
        <w:t>Slovenskému hydrometeorologic</w:t>
      </w:r>
      <w:r w:rsidRPr="00B325D6">
        <w:rPr>
          <w:rFonts w:ascii="Garamond" w:hAnsi="Garamond" w:cs="Arial"/>
          <w:sz w:val="22"/>
          <w:szCs w:val="22"/>
        </w:rPr>
        <w:t xml:space="preserve">kému ústavu, IČO: </w:t>
      </w:r>
      <w:r w:rsidRPr="00B325D6">
        <w:rPr>
          <w:rFonts w:ascii="Garamond" w:hAnsi="Garamond"/>
          <w:sz w:val="22"/>
          <w:szCs w:val="22"/>
        </w:rPr>
        <w:t>00 156 884</w:t>
      </w:r>
      <w:r w:rsidRPr="00B325D6">
        <w:rPr>
          <w:rFonts w:ascii="Garamond" w:hAnsi="Garamond" w:cs="Arial"/>
          <w:sz w:val="22"/>
          <w:szCs w:val="22"/>
        </w:rPr>
        <w:t xml:space="preserve">, so sídlom </w:t>
      </w:r>
      <w:proofErr w:type="spellStart"/>
      <w:r w:rsidRPr="00B325D6">
        <w:rPr>
          <w:rFonts w:ascii="Garamond" w:hAnsi="Garamond" w:cs="Arial"/>
          <w:sz w:val="22"/>
          <w:szCs w:val="22"/>
        </w:rPr>
        <w:t>Jeséniová</w:t>
      </w:r>
      <w:proofErr w:type="spellEnd"/>
      <w:r w:rsidRPr="00B325D6">
        <w:rPr>
          <w:rFonts w:ascii="Garamond" w:hAnsi="Garamond" w:cs="Arial"/>
          <w:sz w:val="22"/>
          <w:szCs w:val="22"/>
        </w:rPr>
        <w:t xml:space="preserve"> 17, 833 15 Bratislava, </w:t>
      </w:r>
      <w:r w:rsidR="000C752D">
        <w:rPr>
          <w:rFonts w:ascii="Garamond" w:hAnsi="Garamond" w:cs="Arial"/>
          <w:sz w:val="22"/>
          <w:szCs w:val="22"/>
        </w:rPr>
        <w:t xml:space="preserve">doručiť </w:t>
      </w:r>
      <w:r w:rsidRPr="00B325D6">
        <w:rPr>
          <w:rFonts w:ascii="Garamond" w:hAnsi="Garamond" w:cs="Arial"/>
          <w:sz w:val="22"/>
          <w:szCs w:val="22"/>
        </w:rPr>
        <w:t>na overenie spoločnú správu za Spoločnosť a DPB o úrovni tvorby emisií skleníkových plynov počas životného cyklu na jednotku energie z pohonnej látky a dodávanej energie za kalendárny rok 202</w:t>
      </w:r>
      <w:r w:rsidR="0046022E">
        <w:rPr>
          <w:rFonts w:ascii="Garamond" w:hAnsi="Garamond" w:cs="Arial"/>
          <w:sz w:val="22"/>
          <w:szCs w:val="22"/>
        </w:rPr>
        <w:t>4</w:t>
      </w:r>
      <w:r w:rsidRPr="00B325D6">
        <w:rPr>
          <w:rFonts w:ascii="Garamond" w:hAnsi="Garamond" w:cs="Arial"/>
          <w:sz w:val="22"/>
          <w:szCs w:val="22"/>
        </w:rPr>
        <w:t xml:space="preserve">. </w:t>
      </w:r>
    </w:p>
    <w:p w14:paraId="4BBAF92A" w14:textId="77777777" w:rsidR="00BB021F" w:rsidRPr="00BB021F" w:rsidRDefault="00BB021F" w:rsidP="00BB021F">
      <w:pPr>
        <w:jc w:val="both"/>
        <w:rPr>
          <w:rFonts w:ascii="Garamond" w:hAnsi="Garamond" w:cs="Arial"/>
          <w:bCs/>
          <w:sz w:val="22"/>
          <w:szCs w:val="22"/>
        </w:rPr>
      </w:pPr>
    </w:p>
    <w:p w14:paraId="5EF58ABC" w14:textId="029F6440" w:rsidR="00BB021F" w:rsidRPr="00B325D6" w:rsidRDefault="00BB021F" w:rsidP="00BB021F">
      <w:pPr>
        <w:pStyle w:val="Odsekzoznamu"/>
        <w:numPr>
          <w:ilvl w:val="0"/>
          <w:numId w:val="39"/>
        </w:numPr>
        <w:ind w:hanging="720"/>
        <w:jc w:val="both"/>
        <w:rPr>
          <w:rFonts w:ascii="Garamond" w:hAnsi="Garamond" w:cs="Arial"/>
          <w:bCs/>
          <w:sz w:val="22"/>
          <w:szCs w:val="22"/>
        </w:rPr>
      </w:pPr>
      <w:r w:rsidRPr="00BB021F">
        <w:rPr>
          <w:rFonts w:ascii="Garamond" w:hAnsi="Garamond" w:cs="Arial"/>
          <w:bCs/>
          <w:sz w:val="22"/>
          <w:szCs w:val="22"/>
        </w:rPr>
        <w:t xml:space="preserve">Za </w:t>
      </w:r>
      <w:r w:rsidRPr="00BB021F">
        <w:rPr>
          <w:rFonts w:ascii="Garamond" w:hAnsi="Garamond" w:cs="Arial"/>
          <w:sz w:val="22"/>
          <w:szCs w:val="22"/>
        </w:rPr>
        <w:t>účelom</w:t>
      </w:r>
      <w:r w:rsidRPr="00BB021F">
        <w:rPr>
          <w:rFonts w:ascii="Garamond" w:hAnsi="Garamond" w:cs="Arial"/>
          <w:bCs/>
          <w:sz w:val="22"/>
          <w:szCs w:val="22"/>
        </w:rPr>
        <w:t xml:space="preserve"> splnenia záväzku </w:t>
      </w:r>
      <w:r w:rsidR="00B325D6">
        <w:rPr>
          <w:rFonts w:ascii="Garamond" w:hAnsi="Garamond" w:cs="Arial"/>
          <w:bCs/>
          <w:sz w:val="22"/>
          <w:szCs w:val="22"/>
        </w:rPr>
        <w:t>Spoločnosti podľa predchádzajúceho bodu tohto článku Zmluvy sa DPB zaväzuje pri podpise Zmluvy odovzdať</w:t>
      </w:r>
      <w:r w:rsidRPr="00BB021F">
        <w:rPr>
          <w:rFonts w:ascii="Garamond" w:hAnsi="Garamond" w:cs="Arial"/>
          <w:bCs/>
          <w:sz w:val="22"/>
          <w:szCs w:val="22"/>
        </w:rPr>
        <w:t xml:space="preserve"> </w:t>
      </w:r>
      <w:r w:rsidR="00B325D6">
        <w:rPr>
          <w:rFonts w:ascii="Garamond" w:hAnsi="Garamond" w:cs="Arial"/>
          <w:bCs/>
          <w:sz w:val="22"/>
          <w:szCs w:val="22"/>
        </w:rPr>
        <w:t>S</w:t>
      </w:r>
      <w:r w:rsidRPr="00BB021F">
        <w:rPr>
          <w:rFonts w:ascii="Garamond" w:hAnsi="Garamond" w:cs="Arial"/>
          <w:bCs/>
          <w:sz w:val="22"/>
          <w:szCs w:val="22"/>
        </w:rPr>
        <w:t>poločnosti písomné oznámenie, ktoré bude obsahovať</w:t>
      </w:r>
      <w:r w:rsidRPr="00BB021F">
        <w:rPr>
          <w:rFonts w:ascii="Garamond" w:hAnsi="Garamond" w:cs="Arial"/>
          <w:sz w:val="22"/>
          <w:szCs w:val="22"/>
        </w:rPr>
        <w:t xml:space="preserve"> všetky</w:t>
      </w:r>
      <w:r w:rsidRPr="00BB021F">
        <w:rPr>
          <w:rFonts w:ascii="Garamond" w:hAnsi="Garamond" w:cs="Arial"/>
          <w:bCs/>
          <w:sz w:val="22"/>
          <w:szCs w:val="22"/>
        </w:rPr>
        <w:t xml:space="preserve"> informácie/údaje týkajúce sa </w:t>
      </w:r>
      <w:r w:rsidR="00B325D6">
        <w:rPr>
          <w:rFonts w:ascii="Garamond" w:hAnsi="Garamond" w:cs="Arial"/>
          <w:bCs/>
          <w:sz w:val="22"/>
          <w:szCs w:val="22"/>
        </w:rPr>
        <w:t xml:space="preserve">DPB </w:t>
      </w:r>
      <w:r w:rsidRPr="00BB021F">
        <w:rPr>
          <w:rFonts w:ascii="Garamond" w:hAnsi="Garamond" w:cs="Arial"/>
          <w:bCs/>
          <w:sz w:val="22"/>
          <w:szCs w:val="22"/>
        </w:rPr>
        <w:t xml:space="preserve">potrebné na </w:t>
      </w:r>
      <w:r w:rsidRPr="00BB021F">
        <w:rPr>
          <w:rFonts w:ascii="Garamond" w:hAnsi="Garamond" w:cs="Arial"/>
          <w:sz w:val="22"/>
          <w:szCs w:val="22"/>
        </w:rPr>
        <w:t xml:space="preserve">vypracovanie </w:t>
      </w:r>
      <w:r w:rsidR="004048A3">
        <w:rPr>
          <w:rFonts w:ascii="Garamond" w:hAnsi="Garamond" w:cs="Arial"/>
          <w:sz w:val="22"/>
          <w:szCs w:val="22"/>
        </w:rPr>
        <w:t>S</w:t>
      </w:r>
      <w:r w:rsidRPr="00BB021F">
        <w:rPr>
          <w:rFonts w:ascii="Garamond" w:hAnsi="Garamond" w:cs="Arial"/>
          <w:sz w:val="22"/>
          <w:szCs w:val="22"/>
        </w:rPr>
        <w:t>právy za účelom jej overenia Slovenským hydrometeorologickým ústavom</w:t>
      </w:r>
      <w:r w:rsidR="00672D86">
        <w:rPr>
          <w:rFonts w:ascii="Garamond" w:hAnsi="Garamond" w:cs="Arial"/>
          <w:sz w:val="22"/>
          <w:szCs w:val="22"/>
        </w:rPr>
        <w:t>.</w:t>
      </w:r>
      <w:r w:rsidR="00B325D6">
        <w:rPr>
          <w:rFonts w:ascii="Garamond" w:hAnsi="Garamond" w:cs="Arial"/>
          <w:sz w:val="22"/>
          <w:szCs w:val="22"/>
        </w:rPr>
        <w:t xml:space="preserve"> </w:t>
      </w:r>
    </w:p>
    <w:p w14:paraId="77D2C197" w14:textId="3D0C13CC" w:rsidR="00BB021F" w:rsidRPr="00B325D6" w:rsidRDefault="00BB021F" w:rsidP="00672D86">
      <w:pPr>
        <w:rPr>
          <w:rFonts w:ascii="Garamond" w:hAnsi="Garamond" w:cs="Arial"/>
          <w:sz w:val="22"/>
          <w:szCs w:val="22"/>
        </w:rPr>
      </w:pPr>
    </w:p>
    <w:p w14:paraId="03E6B504" w14:textId="67C2CB08" w:rsidR="00BB021F" w:rsidRPr="002C3608" w:rsidRDefault="00B325D6" w:rsidP="002C3608">
      <w:pPr>
        <w:pStyle w:val="Odsekzoznamu"/>
        <w:numPr>
          <w:ilvl w:val="0"/>
          <w:numId w:val="39"/>
        </w:numPr>
        <w:ind w:hanging="720"/>
        <w:jc w:val="both"/>
        <w:rPr>
          <w:rFonts w:ascii="Garamond" w:hAnsi="Garamond" w:cs="Arial"/>
          <w:bCs/>
          <w:sz w:val="22"/>
          <w:szCs w:val="22"/>
        </w:rPr>
      </w:pPr>
      <w:r>
        <w:rPr>
          <w:rFonts w:ascii="Garamond" w:hAnsi="Garamond" w:cs="Arial"/>
          <w:bCs/>
          <w:sz w:val="22"/>
          <w:szCs w:val="22"/>
        </w:rPr>
        <w:t>Spoločnosť</w:t>
      </w:r>
      <w:r w:rsidR="00BB021F" w:rsidRPr="00BB021F">
        <w:rPr>
          <w:rFonts w:ascii="Garamond" w:hAnsi="Garamond" w:cs="Arial"/>
          <w:sz w:val="22"/>
          <w:szCs w:val="22"/>
        </w:rPr>
        <w:t xml:space="preserve"> </w:t>
      </w:r>
      <w:r w:rsidR="00BB021F" w:rsidRPr="00BB021F">
        <w:rPr>
          <w:rFonts w:ascii="Garamond" w:hAnsi="Garamond" w:cs="Arial"/>
          <w:bCs/>
          <w:sz w:val="22"/>
          <w:szCs w:val="22"/>
        </w:rPr>
        <w:t>sa zaväzuje</w:t>
      </w:r>
      <w:r>
        <w:rPr>
          <w:rFonts w:ascii="Garamond" w:hAnsi="Garamond" w:cs="Arial"/>
          <w:bCs/>
          <w:sz w:val="22"/>
          <w:szCs w:val="22"/>
        </w:rPr>
        <w:t xml:space="preserve"> bezodkladne, najneskôr do 2 (dvoch) Pracovných dní</w:t>
      </w:r>
      <w:r w:rsidR="00BB021F" w:rsidRPr="00BB021F">
        <w:rPr>
          <w:rFonts w:ascii="Garamond" w:hAnsi="Garamond" w:cs="Arial"/>
          <w:bCs/>
          <w:sz w:val="22"/>
          <w:szCs w:val="22"/>
        </w:rPr>
        <w:t xml:space="preserve"> odo dňa splnenia povinnosti podľa bodu</w:t>
      </w:r>
      <w:r>
        <w:rPr>
          <w:rFonts w:ascii="Garamond" w:hAnsi="Garamond" w:cs="Arial"/>
          <w:bCs/>
          <w:sz w:val="22"/>
          <w:szCs w:val="22"/>
        </w:rPr>
        <w:t xml:space="preserve"> 4.</w:t>
      </w:r>
      <w:r w:rsidR="0046022E">
        <w:rPr>
          <w:rFonts w:ascii="Garamond" w:hAnsi="Garamond" w:cs="Arial"/>
          <w:bCs/>
          <w:sz w:val="22"/>
          <w:szCs w:val="22"/>
        </w:rPr>
        <w:t>1</w:t>
      </w:r>
      <w:r>
        <w:rPr>
          <w:rFonts w:ascii="Garamond" w:hAnsi="Garamond" w:cs="Arial"/>
          <w:bCs/>
          <w:sz w:val="22"/>
          <w:szCs w:val="22"/>
        </w:rPr>
        <w:t xml:space="preserve"> tohto článku Zmluvy </w:t>
      </w:r>
      <w:r w:rsidR="00BB021F" w:rsidRPr="00BB021F">
        <w:rPr>
          <w:rFonts w:ascii="Garamond" w:hAnsi="Garamond" w:cs="Arial"/>
          <w:bCs/>
          <w:sz w:val="22"/>
          <w:szCs w:val="22"/>
        </w:rPr>
        <w:t xml:space="preserve">zaslať </w:t>
      </w:r>
      <w:r>
        <w:rPr>
          <w:rFonts w:ascii="Garamond" w:hAnsi="Garamond" w:cs="Arial"/>
          <w:bCs/>
          <w:sz w:val="22"/>
          <w:szCs w:val="22"/>
        </w:rPr>
        <w:t xml:space="preserve">DPB </w:t>
      </w:r>
      <w:r w:rsidR="00BB021F" w:rsidRPr="00BB021F">
        <w:rPr>
          <w:rFonts w:ascii="Garamond" w:hAnsi="Garamond" w:cs="Arial"/>
          <w:sz w:val="22"/>
          <w:szCs w:val="22"/>
        </w:rPr>
        <w:t xml:space="preserve">písomnú </w:t>
      </w:r>
      <w:r w:rsidR="00BB021F" w:rsidRPr="00BB021F">
        <w:rPr>
          <w:rFonts w:ascii="Garamond" w:hAnsi="Garamond" w:cs="Arial"/>
          <w:bCs/>
          <w:sz w:val="22"/>
          <w:szCs w:val="22"/>
        </w:rPr>
        <w:t xml:space="preserve">informáciu o tom, že </w:t>
      </w:r>
      <w:r>
        <w:rPr>
          <w:rFonts w:ascii="Garamond" w:hAnsi="Garamond" w:cs="Arial"/>
          <w:bCs/>
          <w:sz w:val="22"/>
          <w:szCs w:val="22"/>
        </w:rPr>
        <w:t>S</w:t>
      </w:r>
      <w:r w:rsidR="00BB021F" w:rsidRPr="00BB021F">
        <w:rPr>
          <w:rFonts w:ascii="Garamond" w:hAnsi="Garamond" w:cs="Arial"/>
          <w:bCs/>
          <w:sz w:val="22"/>
          <w:szCs w:val="22"/>
        </w:rPr>
        <w:t xml:space="preserve">právu doručila </w:t>
      </w:r>
      <w:r w:rsidR="00BB021F" w:rsidRPr="00BB021F">
        <w:rPr>
          <w:rFonts w:ascii="Garamond" w:hAnsi="Garamond" w:cs="Arial"/>
          <w:sz w:val="22"/>
          <w:szCs w:val="22"/>
        </w:rPr>
        <w:t>Slovenskému hydrometeorologickému ústavu, v ktorej bude zahrnut</w:t>
      </w:r>
      <w:r w:rsidR="002C3608">
        <w:rPr>
          <w:rFonts w:ascii="Garamond" w:hAnsi="Garamond" w:cs="Arial"/>
          <w:sz w:val="22"/>
          <w:szCs w:val="22"/>
        </w:rPr>
        <w:t>ý</w:t>
      </w:r>
      <w:r w:rsidR="00BB021F" w:rsidRPr="00BB021F">
        <w:rPr>
          <w:rFonts w:ascii="Garamond" w:hAnsi="Garamond" w:cs="Arial"/>
          <w:sz w:val="22"/>
          <w:szCs w:val="22"/>
        </w:rPr>
        <w:t xml:space="preserve"> aj </w:t>
      </w:r>
      <w:r w:rsidR="002C3608">
        <w:rPr>
          <w:rFonts w:ascii="Garamond" w:hAnsi="Garamond" w:cs="Arial"/>
          <w:sz w:val="22"/>
          <w:szCs w:val="22"/>
        </w:rPr>
        <w:t>DPB a</w:t>
      </w:r>
      <w:r w:rsidR="00BB021F" w:rsidRPr="00BB021F">
        <w:rPr>
          <w:rFonts w:ascii="Garamond" w:hAnsi="Garamond" w:cs="Arial"/>
          <w:sz w:val="22"/>
          <w:szCs w:val="22"/>
        </w:rPr>
        <w:t xml:space="preserve"> zároveň jej výňatok v rozsahu informácie týkajúcej sa </w:t>
      </w:r>
      <w:r w:rsidR="002C3608">
        <w:rPr>
          <w:rFonts w:ascii="Garamond" w:hAnsi="Garamond" w:cs="Arial"/>
          <w:sz w:val="22"/>
          <w:szCs w:val="22"/>
        </w:rPr>
        <w:t>DPB.</w:t>
      </w:r>
      <w:r w:rsidR="00BB021F" w:rsidRPr="00BB021F">
        <w:rPr>
          <w:rFonts w:ascii="Garamond" w:hAnsi="Garamond" w:cs="Arial"/>
          <w:sz w:val="22"/>
          <w:szCs w:val="22"/>
        </w:rPr>
        <w:t xml:space="preserve"> </w:t>
      </w:r>
    </w:p>
    <w:p w14:paraId="019E2305" w14:textId="77777777" w:rsidR="002C3608" w:rsidRPr="002C3608" w:rsidRDefault="002C3608" w:rsidP="002C3608">
      <w:pPr>
        <w:pStyle w:val="Odsekzoznamu"/>
        <w:jc w:val="both"/>
        <w:rPr>
          <w:rFonts w:ascii="Garamond" w:hAnsi="Garamond" w:cs="Arial"/>
          <w:bCs/>
          <w:sz w:val="22"/>
          <w:szCs w:val="22"/>
        </w:rPr>
      </w:pPr>
    </w:p>
    <w:p w14:paraId="34C1A827"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771DD">
        <w:rPr>
          <w:rFonts w:ascii="Garamond" w:hAnsi="Garamond"/>
          <w:caps/>
          <w:sz w:val="22"/>
          <w:szCs w:val="22"/>
        </w:rPr>
        <w:t>VYHLÁSENIA</w:t>
      </w:r>
      <w:r w:rsidRPr="006E2AFA">
        <w:rPr>
          <w:rFonts w:ascii="Garamond" w:hAnsi="Garamond"/>
          <w:sz w:val="22"/>
          <w:szCs w:val="22"/>
        </w:rPr>
        <w:t xml:space="preserve"> A ZÁRUKY</w:t>
      </w:r>
    </w:p>
    <w:p w14:paraId="045CAC86" w14:textId="77777777" w:rsidR="006771DD" w:rsidRPr="006E2AFA"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725347AD" w14:textId="4AF045BF" w:rsidR="006771DD" w:rsidRPr="006E2AFA" w:rsidRDefault="00BC470F" w:rsidP="006771DD">
      <w:pPr>
        <w:numPr>
          <w:ilvl w:val="0"/>
          <w:numId w:val="18"/>
        </w:numPr>
        <w:tabs>
          <w:tab w:val="left" w:pos="0"/>
          <w:tab w:val="center" w:pos="4536"/>
          <w:tab w:val="right" w:pos="9072"/>
        </w:tabs>
        <w:ind w:left="709" w:hanging="709"/>
        <w:contextualSpacing/>
        <w:jc w:val="both"/>
        <w:rPr>
          <w:rFonts w:ascii="Garamond" w:eastAsia="Calibri" w:hAnsi="Garamond"/>
          <w:sz w:val="22"/>
          <w:szCs w:val="22"/>
          <w:lang w:eastAsia="sk-SK"/>
        </w:rPr>
      </w:pPr>
      <w:r>
        <w:rPr>
          <w:rFonts w:ascii="Garamond" w:eastAsia="Calibri" w:hAnsi="Garamond"/>
          <w:sz w:val="22"/>
          <w:szCs w:val="22"/>
          <w:lang w:eastAsia="sk-SK"/>
        </w:rPr>
        <w:t>DPB</w:t>
      </w:r>
      <w:r w:rsidR="006771DD" w:rsidRPr="006E2AFA">
        <w:rPr>
          <w:rFonts w:ascii="Garamond" w:eastAsia="Calibri" w:hAnsi="Garamond"/>
          <w:sz w:val="22"/>
          <w:szCs w:val="22"/>
          <w:lang w:eastAsia="sk-SK"/>
        </w:rPr>
        <w:t xml:space="preserve"> vyhlasuje a ubezpečuje </w:t>
      </w:r>
      <w:r w:rsidR="00193258">
        <w:rPr>
          <w:rFonts w:ascii="Garamond" w:eastAsia="Calibri" w:hAnsi="Garamond"/>
          <w:sz w:val="22"/>
          <w:szCs w:val="22"/>
          <w:lang w:eastAsia="sk-SK"/>
        </w:rPr>
        <w:t>Spoločnosť</w:t>
      </w:r>
      <w:r w:rsidR="006771DD" w:rsidRPr="006E2AFA">
        <w:rPr>
          <w:rFonts w:ascii="Garamond" w:eastAsia="Calibri" w:hAnsi="Garamond"/>
          <w:sz w:val="22"/>
          <w:szCs w:val="22"/>
          <w:lang w:eastAsia="sk-SK"/>
        </w:rPr>
        <w:t>, že ku dňu podpisu Zmluvy</w:t>
      </w:r>
      <w:r w:rsidR="00193258">
        <w:rPr>
          <w:rFonts w:ascii="Garamond" w:eastAsia="Calibri" w:hAnsi="Garamond"/>
          <w:sz w:val="22"/>
          <w:szCs w:val="22"/>
          <w:lang w:eastAsia="sk-SK"/>
        </w:rPr>
        <w:t xml:space="preserve"> DPB</w:t>
      </w:r>
      <w:r w:rsidR="006771DD" w:rsidRPr="006E2AFA">
        <w:rPr>
          <w:rFonts w:ascii="Garamond" w:eastAsia="Calibri" w:hAnsi="Garamond"/>
          <w:sz w:val="22"/>
          <w:szCs w:val="22"/>
          <w:lang w:eastAsia="sk-SK"/>
        </w:rPr>
        <w:t xml:space="preserve">: </w:t>
      </w:r>
    </w:p>
    <w:p w14:paraId="7FF19E1F" w14:textId="77777777" w:rsidR="006771DD" w:rsidRPr="006E2AFA" w:rsidRDefault="006771DD" w:rsidP="006771DD">
      <w:pPr>
        <w:tabs>
          <w:tab w:val="left" w:pos="0"/>
          <w:tab w:val="center" w:pos="4536"/>
          <w:tab w:val="right" w:pos="9072"/>
        </w:tabs>
        <w:ind w:left="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734C0937" w14:textId="49AE21EF"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osoba konajúca za </w:t>
      </w:r>
      <w:r w:rsidR="00193258">
        <w:rPr>
          <w:rFonts w:ascii="Garamond" w:eastAsia="Calibri" w:hAnsi="Garamond"/>
          <w:sz w:val="22"/>
          <w:szCs w:val="22"/>
          <w:lang w:eastAsia="sk-SK"/>
        </w:rPr>
        <w:t>DPB</w:t>
      </w:r>
      <w:r w:rsidRPr="006E2AFA">
        <w:rPr>
          <w:rFonts w:ascii="Garamond" w:eastAsia="Calibri" w:hAnsi="Garamond"/>
          <w:sz w:val="22"/>
          <w:szCs w:val="22"/>
          <w:lang w:eastAsia="sk-SK"/>
        </w:rPr>
        <w:t xml:space="preserve"> je v plnom rozsahu oprávnená dojednať, uzavrieť a podpísať Zmluvu a vykonávať práva a povinnosti v nej upravené;</w:t>
      </w:r>
    </w:p>
    <w:p w14:paraId="470A69DB" w14:textId="77777777" w:rsidR="006771DD" w:rsidRPr="006E2AFA" w:rsidRDefault="006771DD" w:rsidP="006771DD">
      <w:pPr>
        <w:tabs>
          <w:tab w:val="left" w:pos="0"/>
          <w:tab w:val="center" w:pos="4536"/>
          <w:tab w:val="right" w:pos="9072"/>
        </w:tabs>
        <w:ind w:left="709" w:hanging="720"/>
        <w:contextualSpacing/>
        <w:jc w:val="both"/>
        <w:rPr>
          <w:rFonts w:ascii="Garamond" w:eastAsia="Calibri" w:hAnsi="Garamond"/>
          <w:sz w:val="22"/>
          <w:szCs w:val="22"/>
          <w:lang w:eastAsia="sk-SK"/>
        </w:rPr>
      </w:pPr>
    </w:p>
    <w:p w14:paraId="758BDF88" w14:textId="639DA184" w:rsidR="006771DD"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je spoločnosťou riadne založenou a existujúcou podľa právneho poriadku </w:t>
      </w:r>
      <w:r w:rsidRPr="006E2AFA">
        <w:rPr>
          <w:rFonts w:ascii="Garamond" w:hAnsi="Garamond"/>
          <w:sz w:val="22"/>
          <w:szCs w:val="22"/>
        </w:rPr>
        <w:t>Slovenskej republiky,</w:t>
      </w:r>
      <w:r w:rsidRPr="006E2AFA">
        <w:rPr>
          <w:rFonts w:ascii="Garamond" w:eastAsia="Calibri" w:hAnsi="Garamond"/>
          <w:sz w:val="22"/>
          <w:szCs w:val="22"/>
          <w:lang w:eastAsia="sk-SK"/>
        </w:rPr>
        <w:t xml:space="preserve"> neexistuje žiaden dôvod neplatnosti spoločnosti, má všetky potrebné právomoci a oprávnenia na </w:t>
      </w:r>
      <w:r w:rsidR="00193258">
        <w:rPr>
          <w:rFonts w:ascii="Garamond" w:eastAsia="Calibri" w:hAnsi="Garamond"/>
          <w:sz w:val="22"/>
          <w:szCs w:val="22"/>
          <w:lang w:eastAsia="sk-SK"/>
        </w:rPr>
        <w:t>predaj Emisii</w:t>
      </w:r>
      <w:r w:rsidRPr="006E2AFA">
        <w:rPr>
          <w:rFonts w:ascii="Garamond" w:eastAsia="Calibri" w:hAnsi="Garamond"/>
          <w:sz w:val="22"/>
          <w:szCs w:val="22"/>
          <w:lang w:eastAsia="sk-SK"/>
        </w:rPr>
        <w:t xml:space="preserve">, a riadne plní všetky povinnosti, porušenie ktorých by mohlo viesť k jeho zrušeniu; </w:t>
      </w:r>
    </w:p>
    <w:p w14:paraId="1AAD45C7" w14:textId="77777777" w:rsidR="00193258" w:rsidRDefault="00193258" w:rsidP="00193258">
      <w:pPr>
        <w:pStyle w:val="Odsekzoznamu"/>
        <w:rPr>
          <w:rFonts w:ascii="Garamond" w:eastAsia="Calibri" w:hAnsi="Garamond"/>
          <w:sz w:val="22"/>
          <w:szCs w:val="22"/>
          <w:lang w:eastAsia="sk-SK"/>
        </w:rPr>
      </w:pPr>
    </w:p>
    <w:p w14:paraId="20488F46" w14:textId="2FF6368A" w:rsidR="00193258" w:rsidRDefault="00193258"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Pr>
          <w:rFonts w:ascii="Garamond" w:eastAsia="Calibri" w:hAnsi="Garamond"/>
          <w:sz w:val="22"/>
          <w:szCs w:val="22"/>
          <w:lang w:eastAsia="sk-SK"/>
        </w:rPr>
        <w:t>je právnickou osobou podľa § 14c Zákona;</w:t>
      </w:r>
    </w:p>
    <w:p w14:paraId="120B509B" w14:textId="77777777" w:rsidR="006771DD" w:rsidRPr="006E2AFA" w:rsidRDefault="006771DD" w:rsidP="006771DD">
      <w:pPr>
        <w:tabs>
          <w:tab w:val="left" w:pos="0"/>
          <w:tab w:val="center" w:pos="4536"/>
          <w:tab w:val="right" w:pos="9072"/>
        </w:tabs>
        <w:ind w:left="1429"/>
        <w:contextualSpacing/>
        <w:jc w:val="both"/>
        <w:rPr>
          <w:rFonts w:ascii="Garamond" w:eastAsia="Calibri" w:hAnsi="Garamond"/>
          <w:sz w:val="22"/>
          <w:szCs w:val="22"/>
          <w:lang w:eastAsia="sk-SK"/>
        </w:rPr>
      </w:pPr>
    </w:p>
    <w:p w14:paraId="572008DF" w14:textId="3858A916"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uzatvorenie alebo plnenie Zmluvy </w:t>
      </w:r>
      <w:r w:rsidR="00BC470F">
        <w:rPr>
          <w:rFonts w:ascii="Garamond" w:eastAsia="Calibri" w:hAnsi="Garamond"/>
          <w:sz w:val="22"/>
          <w:szCs w:val="22"/>
          <w:lang w:eastAsia="sk-SK"/>
        </w:rPr>
        <w:t>DPB</w:t>
      </w:r>
      <w:r w:rsidRPr="006E2AFA">
        <w:rPr>
          <w:rFonts w:ascii="Garamond" w:eastAsia="Calibri" w:hAnsi="Garamond"/>
          <w:sz w:val="22"/>
          <w:szCs w:val="22"/>
          <w:lang w:eastAsia="sk-SK"/>
        </w:rPr>
        <w:t xml:space="preserve"> nie je ukracujúcim alebo poškodzujúcim alebo zvýhodňujúcim alebo znevýhodňujúcim úkonom vo vzťahu k akémukoľvek veriteľovi, pričom v tejto súvislosti nie je najmä odporovateľným právnym úkonom;</w:t>
      </w:r>
    </w:p>
    <w:p w14:paraId="4DF80CA2" w14:textId="77777777" w:rsidR="006771DD" w:rsidRPr="006E2AFA" w:rsidRDefault="006771DD" w:rsidP="00193258">
      <w:pPr>
        <w:tabs>
          <w:tab w:val="left" w:pos="0"/>
          <w:tab w:val="left" w:pos="708"/>
          <w:tab w:val="center" w:pos="4536"/>
          <w:tab w:val="right" w:pos="9072"/>
        </w:tabs>
        <w:jc w:val="both"/>
        <w:rPr>
          <w:rFonts w:ascii="Garamond" w:eastAsia="Calibri" w:hAnsi="Garamond"/>
          <w:sz w:val="22"/>
          <w:szCs w:val="22"/>
          <w:lang w:eastAsia="sk-SK"/>
        </w:rPr>
      </w:pPr>
    </w:p>
    <w:p w14:paraId="1F32E8FA" w14:textId="152CB691" w:rsidR="006771DD" w:rsidRPr="006E2AFA" w:rsidRDefault="00193258" w:rsidP="006771DD">
      <w:pPr>
        <w:numPr>
          <w:ilvl w:val="0"/>
          <w:numId w:val="18"/>
        </w:numPr>
        <w:tabs>
          <w:tab w:val="left" w:pos="0"/>
          <w:tab w:val="center" w:pos="4536"/>
          <w:tab w:val="right" w:pos="9072"/>
        </w:tabs>
        <w:ind w:left="709" w:hanging="709"/>
        <w:contextualSpacing/>
        <w:jc w:val="both"/>
        <w:rPr>
          <w:rFonts w:ascii="Garamond" w:eastAsia="Calibri" w:hAnsi="Garamond"/>
          <w:sz w:val="22"/>
          <w:szCs w:val="22"/>
          <w:lang w:eastAsia="sk-SK"/>
        </w:rPr>
      </w:pPr>
      <w:r>
        <w:rPr>
          <w:rFonts w:ascii="Garamond" w:eastAsia="Calibri" w:hAnsi="Garamond"/>
          <w:sz w:val="22"/>
          <w:szCs w:val="22"/>
          <w:lang w:eastAsia="sk-SK"/>
        </w:rPr>
        <w:t>Spoločnosť</w:t>
      </w:r>
      <w:r w:rsidR="006771DD" w:rsidRPr="006E2AFA">
        <w:rPr>
          <w:rFonts w:ascii="Garamond" w:eastAsia="Calibri" w:hAnsi="Garamond"/>
          <w:sz w:val="22"/>
          <w:szCs w:val="22"/>
          <w:lang w:eastAsia="sk-SK"/>
        </w:rPr>
        <w:t xml:space="preserve"> vyhlasuje a ubezpečuje </w:t>
      </w:r>
      <w:r>
        <w:rPr>
          <w:rFonts w:ascii="Garamond" w:eastAsia="Calibri" w:hAnsi="Garamond"/>
          <w:sz w:val="22"/>
          <w:szCs w:val="22"/>
          <w:lang w:eastAsia="sk-SK"/>
        </w:rPr>
        <w:t>DPB</w:t>
      </w:r>
      <w:r w:rsidR="006771DD" w:rsidRPr="006E2AFA">
        <w:rPr>
          <w:rFonts w:ascii="Garamond" w:eastAsia="Calibri" w:hAnsi="Garamond"/>
          <w:sz w:val="22"/>
          <w:szCs w:val="22"/>
          <w:lang w:eastAsia="sk-SK"/>
        </w:rPr>
        <w:t xml:space="preserve">, že ku dňu podpisu Zmluvy </w:t>
      </w:r>
      <w:r>
        <w:rPr>
          <w:rFonts w:ascii="Garamond" w:eastAsia="Calibri" w:hAnsi="Garamond"/>
          <w:sz w:val="22"/>
          <w:szCs w:val="22"/>
          <w:lang w:eastAsia="sk-SK"/>
        </w:rPr>
        <w:t>Spoločnosťou</w:t>
      </w:r>
      <w:r w:rsidR="006771DD" w:rsidRPr="006E2AFA">
        <w:rPr>
          <w:rFonts w:ascii="Garamond" w:eastAsia="Calibri" w:hAnsi="Garamond"/>
          <w:sz w:val="22"/>
          <w:szCs w:val="22"/>
          <w:lang w:eastAsia="sk-SK"/>
        </w:rPr>
        <w:t>:</w:t>
      </w:r>
    </w:p>
    <w:p w14:paraId="34BF784F" w14:textId="77777777" w:rsidR="00F952B7" w:rsidRPr="006E2AFA" w:rsidRDefault="00F952B7" w:rsidP="00F952B7">
      <w:pPr>
        <w:tabs>
          <w:tab w:val="left" w:pos="0"/>
          <w:tab w:val="left" w:pos="708"/>
          <w:tab w:val="center" w:pos="4536"/>
          <w:tab w:val="right" w:pos="9072"/>
        </w:tabs>
        <w:contextualSpacing/>
        <w:jc w:val="both"/>
        <w:rPr>
          <w:rFonts w:ascii="Garamond" w:hAnsi="Garamond"/>
          <w:noProof/>
          <w:sz w:val="22"/>
          <w:szCs w:val="22"/>
          <w:lang w:eastAsia="sk-SK"/>
        </w:rPr>
      </w:pPr>
    </w:p>
    <w:p w14:paraId="5463914F"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má oprávnenie podpísať Zmluvu, vykonávať práva a plniť záväzky vyplývajúce pre neho zo Zmluvy; </w:t>
      </w:r>
    </w:p>
    <w:p w14:paraId="0ACA560D"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0F53D5BE" w14:textId="49865EA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osoby konajúce za </w:t>
      </w:r>
      <w:r w:rsidR="00193258">
        <w:rPr>
          <w:rFonts w:ascii="Garamond" w:eastAsia="Calibri" w:hAnsi="Garamond"/>
          <w:sz w:val="22"/>
          <w:szCs w:val="22"/>
          <w:lang w:eastAsia="sk-SK"/>
        </w:rPr>
        <w:t>Spoločnosť</w:t>
      </w:r>
      <w:r w:rsidRPr="006E2AFA">
        <w:rPr>
          <w:rFonts w:ascii="Garamond" w:eastAsia="Calibri" w:hAnsi="Garamond"/>
          <w:sz w:val="22"/>
          <w:szCs w:val="22"/>
          <w:lang w:eastAsia="sk-SK"/>
        </w:rPr>
        <w:t xml:space="preserve"> sú v plnom rozsahu oprávnené dojednať, uzavrieť a podpísať Zmluvu a vykonávať práva a povinnosti v nej upravené; </w:t>
      </w:r>
    </w:p>
    <w:p w14:paraId="003F237F" w14:textId="77777777" w:rsidR="00B73C4D" w:rsidRDefault="00B73C4D" w:rsidP="00B73C4D">
      <w:pPr>
        <w:tabs>
          <w:tab w:val="left" w:pos="0"/>
          <w:tab w:val="left" w:pos="708"/>
          <w:tab w:val="center" w:pos="4536"/>
          <w:tab w:val="right" w:pos="9072"/>
        </w:tabs>
        <w:contextualSpacing/>
        <w:jc w:val="both"/>
        <w:rPr>
          <w:rFonts w:ascii="Garamond" w:eastAsia="Calibri" w:hAnsi="Garamond"/>
          <w:sz w:val="22"/>
          <w:szCs w:val="22"/>
          <w:lang w:eastAsia="sk-SK"/>
        </w:rPr>
      </w:pPr>
    </w:p>
    <w:p w14:paraId="1E3B8329"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hAnsi="Garamond"/>
          <w:noProof/>
          <w:sz w:val="22"/>
          <w:szCs w:val="22"/>
        </w:rPr>
        <w:t>je zapísaný v Registri partnerov verejného sektora,</w:t>
      </w:r>
      <w:r w:rsidRPr="006E2AFA">
        <w:rPr>
          <w:rFonts w:ascii="Garamond" w:eastAsia="Calibri" w:hAnsi="Garamond"/>
          <w:sz w:val="22"/>
          <w:szCs w:val="22"/>
        </w:rPr>
        <w:t xml:space="preserve"> pokiaľ sa naňho takáto povinnosť vzťahuje; a</w:t>
      </w:r>
    </w:p>
    <w:p w14:paraId="2CA44E57" w14:textId="77777777" w:rsidR="000A0BDC" w:rsidRDefault="000A0BDC" w:rsidP="000A0BDC">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75D58063" w14:textId="51788868" w:rsidR="00193258" w:rsidRDefault="006771DD" w:rsidP="00193258">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793402">
        <w:rPr>
          <w:rFonts w:ascii="Garamond" w:eastAsia="Calibri" w:hAnsi="Garamond"/>
          <w:sz w:val="22"/>
          <w:szCs w:val="22"/>
          <w:lang w:eastAsia="sk-SK"/>
        </w:rPr>
        <w:lastRenderedPageBreak/>
        <w:t xml:space="preserve">je spoločnosťou riadne založenou a existujúcou podľa právneho poriadku </w:t>
      </w:r>
      <w:r w:rsidR="00F952B7">
        <w:rPr>
          <w:rFonts w:ascii="Garamond" w:hAnsi="Garamond"/>
          <w:sz w:val="22"/>
          <w:szCs w:val="22"/>
        </w:rPr>
        <w:t>Slovenskej</w:t>
      </w:r>
      <w:r w:rsidRPr="00793402">
        <w:rPr>
          <w:rFonts w:ascii="Garamond" w:hAnsi="Garamond"/>
          <w:sz w:val="22"/>
          <w:szCs w:val="22"/>
        </w:rPr>
        <w:t xml:space="preserve"> republiky</w:t>
      </w:r>
      <w:r w:rsidRPr="00793402">
        <w:rPr>
          <w:rFonts w:ascii="Garamond" w:eastAsia="Calibri" w:hAnsi="Garamond"/>
          <w:sz w:val="22"/>
          <w:szCs w:val="22"/>
          <w:lang w:eastAsia="sk-SK"/>
        </w:rPr>
        <w:t xml:space="preserve">, neexistuje žiaden dôvod neplatnosti spoločnosti, má všetky potrebné právomoci a oprávnenia ku kúpe </w:t>
      </w:r>
      <w:r w:rsidR="00193258">
        <w:rPr>
          <w:rFonts w:ascii="Garamond" w:eastAsia="Calibri" w:hAnsi="Garamond"/>
          <w:sz w:val="22"/>
          <w:szCs w:val="22"/>
          <w:lang w:eastAsia="sk-SK"/>
        </w:rPr>
        <w:t>Emisii</w:t>
      </w:r>
      <w:r w:rsidRPr="00793402">
        <w:rPr>
          <w:rFonts w:ascii="Garamond" w:eastAsia="Calibri" w:hAnsi="Garamond"/>
          <w:sz w:val="22"/>
          <w:szCs w:val="22"/>
          <w:lang w:eastAsia="sk-SK"/>
        </w:rPr>
        <w:t>, a riadne plní všetky povinnosti, porušenie ktorých by mohlo viesť k jej zrušeniu</w:t>
      </w:r>
      <w:r w:rsidR="00193258">
        <w:rPr>
          <w:rFonts w:ascii="Garamond" w:eastAsia="Calibri" w:hAnsi="Garamond"/>
          <w:sz w:val="22"/>
          <w:szCs w:val="22"/>
          <w:lang w:eastAsia="sk-SK"/>
        </w:rPr>
        <w:t>; a</w:t>
      </w:r>
    </w:p>
    <w:p w14:paraId="1AAB3D72" w14:textId="77777777" w:rsidR="00193258" w:rsidRDefault="00193258" w:rsidP="00193258">
      <w:pPr>
        <w:pStyle w:val="Odsekzoznamu"/>
        <w:rPr>
          <w:rFonts w:ascii="Garamond" w:eastAsia="Calibri" w:hAnsi="Garamond"/>
          <w:sz w:val="22"/>
          <w:szCs w:val="22"/>
          <w:lang w:eastAsia="sk-SK"/>
        </w:rPr>
      </w:pPr>
    </w:p>
    <w:p w14:paraId="4D3FC331" w14:textId="3F4C5396" w:rsidR="006771DD" w:rsidRDefault="00193258" w:rsidP="00193258">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193258">
        <w:rPr>
          <w:rFonts w:ascii="Garamond" w:eastAsia="Calibri" w:hAnsi="Garamond"/>
          <w:sz w:val="22"/>
          <w:szCs w:val="22"/>
          <w:lang w:eastAsia="sk-SK"/>
        </w:rPr>
        <w:t>je právnickou osobou podľa § 14c Zákona</w:t>
      </w:r>
      <w:r>
        <w:rPr>
          <w:rFonts w:ascii="Garamond" w:eastAsia="Calibri" w:hAnsi="Garamond"/>
          <w:sz w:val="22"/>
          <w:szCs w:val="22"/>
          <w:lang w:eastAsia="sk-SK"/>
        </w:rPr>
        <w:t>.</w:t>
      </w:r>
    </w:p>
    <w:p w14:paraId="30B7A53D" w14:textId="77777777" w:rsidR="00193258" w:rsidRPr="00193258" w:rsidRDefault="00193258" w:rsidP="00193258">
      <w:pPr>
        <w:tabs>
          <w:tab w:val="left" w:pos="0"/>
          <w:tab w:val="left" w:pos="708"/>
          <w:tab w:val="center" w:pos="4536"/>
          <w:tab w:val="right" w:pos="9072"/>
        </w:tabs>
        <w:contextualSpacing/>
        <w:jc w:val="both"/>
        <w:rPr>
          <w:rFonts w:ascii="Garamond" w:eastAsia="Calibri" w:hAnsi="Garamond"/>
          <w:sz w:val="22"/>
          <w:szCs w:val="22"/>
          <w:lang w:eastAsia="sk-SK"/>
        </w:rPr>
      </w:pPr>
    </w:p>
    <w:p w14:paraId="22301B26" w14:textId="36D5E88C"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hAnsi="Garamond"/>
          <w:sz w:val="22"/>
          <w:szCs w:val="22"/>
          <w:lang w:eastAsia="en-US"/>
        </w:rPr>
      </w:pPr>
      <w:bookmarkStart w:id="1" w:name="_Hlk513724654"/>
      <w:r w:rsidRPr="006E2AFA">
        <w:rPr>
          <w:rFonts w:ascii="Garamond" w:hAnsi="Garamond"/>
          <w:sz w:val="22"/>
          <w:szCs w:val="22"/>
        </w:rPr>
        <w:t xml:space="preserve">Pokiaľ sa preukáže, že ktorékoľvek z vyhlásení </w:t>
      </w:r>
      <w:r w:rsidR="00193258">
        <w:rPr>
          <w:rFonts w:ascii="Garamond" w:hAnsi="Garamond"/>
          <w:sz w:val="22"/>
          <w:szCs w:val="22"/>
        </w:rPr>
        <w:t>Spoločnosti</w:t>
      </w:r>
      <w:r w:rsidRPr="006E2AFA">
        <w:rPr>
          <w:rFonts w:ascii="Garamond" w:hAnsi="Garamond"/>
          <w:sz w:val="22"/>
          <w:szCs w:val="22"/>
        </w:rPr>
        <w:t xml:space="preserve"> uvedených v tomto článku bode 5.2 Zmluvy nebolo v čase uzatvorenia Zmluvy pravdivým alebo v čase nasledujúcom po uzatvorení Zmluvy prestalo byť pravdivým v dôsledku konania </w:t>
      </w:r>
      <w:r w:rsidR="00193258">
        <w:rPr>
          <w:rFonts w:ascii="Garamond" w:hAnsi="Garamond"/>
          <w:sz w:val="22"/>
          <w:szCs w:val="22"/>
        </w:rPr>
        <w:t>Spoločnosti</w:t>
      </w:r>
      <w:r w:rsidRPr="006E2AFA">
        <w:rPr>
          <w:rFonts w:ascii="Garamond" w:hAnsi="Garamond"/>
          <w:sz w:val="22"/>
          <w:szCs w:val="22"/>
        </w:rPr>
        <w:t xml:space="preserve">, zaväzuje </w:t>
      </w:r>
      <w:r w:rsidRPr="006E2AFA">
        <w:rPr>
          <w:rFonts w:ascii="Garamond" w:eastAsia="Calibri" w:hAnsi="Garamond"/>
          <w:sz w:val="22"/>
          <w:szCs w:val="22"/>
          <w:lang w:eastAsia="sk-SK"/>
        </w:rPr>
        <w:t>sa</w:t>
      </w:r>
      <w:r w:rsidRPr="006E2AFA">
        <w:rPr>
          <w:rFonts w:ascii="Garamond" w:hAnsi="Garamond"/>
          <w:sz w:val="22"/>
          <w:szCs w:val="22"/>
        </w:rPr>
        <w:t xml:space="preserve"> </w:t>
      </w:r>
      <w:r w:rsidR="00193258">
        <w:rPr>
          <w:rFonts w:ascii="Garamond" w:hAnsi="Garamond"/>
          <w:sz w:val="22"/>
          <w:szCs w:val="22"/>
        </w:rPr>
        <w:t>Spoločnosť</w:t>
      </w:r>
      <w:r w:rsidRPr="006E2AFA">
        <w:rPr>
          <w:rFonts w:ascii="Garamond" w:hAnsi="Garamond"/>
          <w:sz w:val="22"/>
          <w:szCs w:val="22"/>
        </w:rPr>
        <w:t xml:space="preserve"> nahradiť škodu, ktorá vznikne </w:t>
      </w:r>
      <w:r w:rsidR="00193258">
        <w:rPr>
          <w:rFonts w:ascii="Garamond" w:hAnsi="Garamond"/>
          <w:sz w:val="22"/>
          <w:szCs w:val="22"/>
        </w:rPr>
        <w:t>DPB</w:t>
      </w:r>
      <w:r w:rsidRPr="006E2AFA">
        <w:rPr>
          <w:rFonts w:ascii="Garamond" w:hAnsi="Garamond"/>
          <w:sz w:val="22"/>
          <w:szCs w:val="22"/>
        </w:rPr>
        <w:t xml:space="preserve"> v dôsledku skutočností, ktoré sú obsahom tohto vyhlásenia. </w:t>
      </w:r>
      <w:r w:rsidR="00193258">
        <w:rPr>
          <w:rFonts w:ascii="Garamond" w:hAnsi="Garamond"/>
          <w:sz w:val="22"/>
          <w:szCs w:val="22"/>
        </w:rPr>
        <w:t>Spoločnosť</w:t>
      </w:r>
      <w:r w:rsidRPr="006E2AFA">
        <w:rPr>
          <w:rFonts w:ascii="Garamond" w:hAnsi="Garamond"/>
          <w:sz w:val="22"/>
          <w:szCs w:val="22"/>
        </w:rPr>
        <w:t xml:space="preserve"> je povinn</w:t>
      </w:r>
      <w:r w:rsidR="00193258">
        <w:rPr>
          <w:rFonts w:ascii="Garamond" w:hAnsi="Garamond"/>
          <w:sz w:val="22"/>
          <w:szCs w:val="22"/>
        </w:rPr>
        <w:t>á</w:t>
      </w:r>
      <w:r w:rsidRPr="006E2AFA">
        <w:rPr>
          <w:rFonts w:ascii="Garamond" w:hAnsi="Garamond"/>
          <w:sz w:val="22"/>
          <w:szCs w:val="22"/>
        </w:rPr>
        <w:t xml:space="preserve"> preukázanú škodu nahradiť </w:t>
      </w:r>
      <w:r w:rsidR="00193258">
        <w:rPr>
          <w:rFonts w:ascii="Garamond" w:hAnsi="Garamond"/>
          <w:sz w:val="22"/>
          <w:szCs w:val="22"/>
        </w:rPr>
        <w:t>DPB</w:t>
      </w:r>
      <w:r w:rsidRPr="006E2AFA">
        <w:rPr>
          <w:rFonts w:ascii="Garamond" w:hAnsi="Garamond"/>
          <w:sz w:val="22"/>
          <w:szCs w:val="22"/>
        </w:rPr>
        <w:t xml:space="preserve"> najneskôr do 10 (desiatich) Pracovných dní odo dňa doručenia výzvy </w:t>
      </w:r>
      <w:r w:rsidR="00193258">
        <w:rPr>
          <w:rFonts w:ascii="Garamond" w:hAnsi="Garamond"/>
          <w:sz w:val="22"/>
          <w:szCs w:val="22"/>
        </w:rPr>
        <w:t>DPB</w:t>
      </w:r>
      <w:r w:rsidRPr="006E2AFA">
        <w:rPr>
          <w:rFonts w:ascii="Garamond" w:hAnsi="Garamond"/>
          <w:sz w:val="22"/>
          <w:szCs w:val="22"/>
        </w:rPr>
        <w:t>.</w:t>
      </w:r>
    </w:p>
    <w:bookmarkEnd w:id="1"/>
    <w:p w14:paraId="2A8E4D4F" w14:textId="77777777" w:rsidR="006771DD" w:rsidRDefault="006771DD" w:rsidP="006771DD">
      <w:pPr>
        <w:ind w:left="709"/>
        <w:jc w:val="both"/>
        <w:rPr>
          <w:rFonts w:ascii="Garamond" w:hAnsi="Garamond"/>
          <w:sz w:val="22"/>
          <w:szCs w:val="22"/>
          <w:lang w:eastAsia="sk-SK"/>
        </w:rPr>
      </w:pPr>
    </w:p>
    <w:p w14:paraId="303894A2"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771DD">
        <w:rPr>
          <w:rFonts w:ascii="Garamond" w:hAnsi="Garamond"/>
          <w:caps/>
          <w:sz w:val="22"/>
          <w:szCs w:val="22"/>
        </w:rPr>
        <w:t>SANKCIE</w:t>
      </w:r>
    </w:p>
    <w:p w14:paraId="05AAE8E4" w14:textId="77777777" w:rsidR="006771DD" w:rsidRDefault="006771DD" w:rsidP="006771DD">
      <w:pPr>
        <w:rPr>
          <w:rFonts w:ascii="Garamond" w:hAnsi="Garamond"/>
          <w:sz w:val="22"/>
          <w:szCs w:val="22"/>
          <w:lang w:eastAsia="sk-SK"/>
        </w:rPr>
      </w:pPr>
    </w:p>
    <w:p w14:paraId="55FE61AE" w14:textId="7909E1F4" w:rsidR="00BB021F" w:rsidRPr="00BB021F" w:rsidRDefault="000C752D" w:rsidP="004048A3">
      <w:pPr>
        <w:pStyle w:val="Odsekzoznamu"/>
        <w:numPr>
          <w:ilvl w:val="0"/>
          <w:numId w:val="25"/>
        </w:numPr>
        <w:tabs>
          <w:tab w:val="left" w:pos="0"/>
        </w:tabs>
        <w:ind w:hanging="720"/>
        <w:jc w:val="both"/>
        <w:rPr>
          <w:rFonts w:ascii="Garamond" w:hAnsi="Garamond" w:cs="Arial"/>
          <w:bCs/>
          <w:sz w:val="22"/>
          <w:szCs w:val="22"/>
        </w:rPr>
      </w:pPr>
      <w:r>
        <w:rPr>
          <w:rFonts w:ascii="Garamond" w:eastAsia="Calibri" w:hAnsi="Garamond"/>
          <w:sz w:val="22"/>
          <w:szCs w:val="22"/>
          <w:lang w:eastAsia="sk-SK"/>
        </w:rPr>
        <w:t>V</w:t>
      </w:r>
      <w:r w:rsidRPr="00417F8E">
        <w:rPr>
          <w:rFonts w:ascii="Garamond" w:eastAsia="Calibri" w:hAnsi="Garamond"/>
          <w:sz w:val="22"/>
          <w:szCs w:val="22"/>
          <w:lang w:eastAsia="sk-SK"/>
        </w:rPr>
        <w:t xml:space="preserve"> prípade, ak </w:t>
      </w:r>
      <w:r>
        <w:rPr>
          <w:rFonts w:ascii="Garamond" w:eastAsia="Calibri" w:hAnsi="Garamond"/>
          <w:sz w:val="22"/>
          <w:szCs w:val="22"/>
          <w:lang w:eastAsia="sk-SK"/>
        </w:rPr>
        <w:t>Spoločnosť poruší povinnosť uvedenú v článku 4 bod 4.1 Zmluvy</w:t>
      </w:r>
      <w:r w:rsidR="00FC732F">
        <w:rPr>
          <w:rFonts w:ascii="Garamond" w:eastAsia="Calibri" w:hAnsi="Garamond"/>
          <w:sz w:val="22"/>
          <w:szCs w:val="22"/>
          <w:lang w:eastAsia="sk-SK"/>
        </w:rPr>
        <w:t>,</w:t>
      </w:r>
      <w:r w:rsidRPr="00417F8E">
        <w:rPr>
          <w:rFonts w:ascii="Garamond" w:eastAsia="Calibri" w:hAnsi="Garamond"/>
          <w:sz w:val="22"/>
          <w:szCs w:val="22"/>
          <w:lang w:eastAsia="sk-SK"/>
        </w:rPr>
        <w:t xml:space="preserve"> </w:t>
      </w:r>
      <w:r w:rsidR="00FC732F">
        <w:rPr>
          <w:rFonts w:ascii="Garamond" w:eastAsia="Calibri" w:hAnsi="Garamond"/>
          <w:sz w:val="22"/>
          <w:szCs w:val="22"/>
          <w:lang w:eastAsia="sk-SK"/>
        </w:rPr>
        <w:t>DPB</w:t>
      </w:r>
      <w:r w:rsidR="00FC732F" w:rsidRPr="00417F8E">
        <w:rPr>
          <w:rFonts w:ascii="Garamond" w:eastAsia="Calibri" w:hAnsi="Garamond"/>
          <w:sz w:val="22"/>
          <w:szCs w:val="22"/>
          <w:lang w:eastAsia="sk-SK"/>
        </w:rPr>
        <w:t xml:space="preserve"> je oprávnený požadovať od </w:t>
      </w:r>
      <w:r w:rsidR="00FC732F">
        <w:rPr>
          <w:rFonts w:ascii="Garamond" w:eastAsia="Calibri" w:hAnsi="Garamond"/>
          <w:sz w:val="22"/>
          <w:szCs w:val="22"/>
          <w:lang w:eastAsia="sk-SK"/>
        </w:rPr>
        <w:t>Spoločnosti</w:t>
      </w:r>
      <w:r w:rsidR="00FC732F" w:rsidRPr="00417F8E">
        <w:rPr>
          <w:rFonts w:ascii="Garamond" w:eastAsia="Calibri" w:hAnsi="Garamond"/>
          <w:sz w:val="22"/>
          <w:szCs w:val="22"/>
          <w:lang w:eastAsia="sk-SK"/>
        </w:rPr>
        <w:t xml:space="preserve"> zaplatenie zmluvnej pokuty vo výške </w:t>
      </w:r>
      <w:r w:rsidR="00BB021F" w:rsidRPr="00BB021F">
        <w:rPr>
          <w:rFonts w:ascii="Garamond" w:hAnsi="Garamond" w:cs="Arial"/>
          <w:sz w:val="22"/>
          <w:szCs w:val="22"/>
        </w:rPr>
        <w:t xml:space="preserve">rovnajúcej sa pokute uloženej </w:t>
      </w:r>
      <w:r w:rsidR="00FC732F">
        <w:rPr>
          <w:rFonts w:ascii="Garamond" w:hAnsi="Garamond" w:cs="Arial"/>
          <w:sz w:val="22"/>
          <w:szCs w:val="22"/>
        </w:rPr>
        <w:t xml:space="preserve">DPB </w:t>
      </w:r>
      <w:r w:rsidR="00BB021F" w:rsidRPr="00BB021F">
        <w:rPr>
          <w:rFonts w:ascii="Garamond" w:hAnsi="Garamond" w:cs="Arial"/>
          <w:sz w:val="22"/>
          <w:szCs w:val="22"/>
        </w:rPr>
        <w:t xml:space="preserve">podľa § 16 Zákona. </w:t>
      </w:r>
      <w:r w:rsidR="00FC732F">
        <w:rPr>
          <w:rFonts w:ascii="Garamond" w:hAnsi="Garamond" w:cs="Arial"/>
          <w:sz w:val="22"/>
          <w:szCs w:val="22"/>
        </w:rPr>
        <w:t xml:space="preserve">Zmluvnú pokutu podľa predchádzajúcej vety je Spoločnosť povinná uhradiť najneskôr do </w:t>
      </w:r>
      <w:r w:rsidR="00BB021F" w:rsidRPr="00BB021F">
        <w:rPr>
          <w:rFonts w:ascii="Garamond" w:hAnsi="Garamond" w:cs="Arial"/>
          <w:sz w:val="22"/>
          <w:szCs w:val="22"/>
        </w:rPr>
        <w:t>10</w:t>
      </w:r>
      <w:r w:rsidR="00FC732F">
        <w:rPr>
          <w:rFonts w:ascii="Garamond" w:hAnsi="Garamond" w:cs="Arial"/>
          <w:sz w:val="22"/>
          <w:szCs w:val="22"/>
        </w:rPr>
        <w:t xml:space="preserve"> (desiatich) dni odo dňa doručenia</w:t>
      </w:r>
      <w:r w:rsidR="00BB021F" w:rsidRPr="00BB021F">
        <w:rPr>
          <w:rFonts w:ascii="Garamond" w:hAnsi="Garamond" w:cs="Arial"/>
          <w:sz w:val="22"/>
          <w:szCs w:val="22"/>
        </w:rPr>
        <w:t xml:space="preserve"> kópi</w:t>
      </w:r>
      <w:r w:rsidR="00FC732F">
        <w:rPr>
          <w:rFonts w:ascii="Garamond" w:hAnsi="Garamond" w:cs="Arial"/>
          <w:sz w:val="22"/>
          <w:szCs w:val="22"/>
        </w:rPr>
        <w:t>e</w:t>
      </w:r>
      <w:r w:rsidR="00BB021F" w:rsidRPr="00BB021F">
        <w:rPr>
          <w:rFonts w:ascii="Garamond" w:hAnsi="Garamond" w:cs="Arial"/>
          <w:sz w:val="22"/>
          <w:szCs w:val="22"/>
        </w:rPr>
        <w:t xml:space="preserve"> právoplatného rozhodnutia, ktorým bola </w:t>
      </w:r>
      <w:r w:rsidR="00FC732F">
        <w:rPr>
          <w:rFonts w:ascii="Garamond" w:hAnsi="Garamond" w:cs="Arial"/>
          <w:sz w:val="22"/>
          <w:szCs w:val="22"/>
        </w:rPr>
        <w:t>DPB</w:t>
      </w:r>
      <w:r w:rsidR="00BB021F" w:rsidRPr="00BB021F">
        <w:rPr>
          <w:rFonts w:ascii="Garamond" w:hAnsi="Garamond" w:cs="Arial"/>
          <w:sz w:val="22"/>
          <w:szCs w:val="22"/>
        </w:rPr>
        <w:t xml:space="preserve"> uložená pokuta podľa § 16 Zákona</w:t>
      </w:r>
      <w:r w:rsidR="00FC732F">
        <w:rPr>
          <w:rFonts w:ascii="Garamond" w:hAnsi="Garamond" w:cs="Segoe UI"/>
          <w:bCs/>
          <w:color w:val="000000"/>
          <w:sz w:val="22"/>
          <w:szCs w:val="22"/>
          <w:shd w:val="clear" w:color="auto" w:fill="FFFFFF"/>
        </w:rPr>
        <w:t xml:space="preserve"> Spoločnosti.</w:t>
      </w:r>
      <w:r w:rsidR="00BB021F" w:rsidRPr="00BB021F">
        <w:rPr>
          <w:rFonts w:ascii="Garamond" w:hAnsi="Garamond" w:cs="Segoe UI"/>
          <w:bCs/>
          <w:color w:val="000000"/>
          <w:sz w:val="22"/>
          <w:szCs w:val="22"/>
          <w:shd w:val="clear" w:color="auto" w:fill="FFFFFF"/>
        </w:rPr>
        <w:t xml:space="preserve"> Pred tým, ako rozhodnutie o uložení pokuty v zmysle § 16 Zákona nadobudne právoplatnosť, je </w:t>
      </w:r>
      <w:r w:rsidR="00FC732F">
        <w:rPr>
          <w:rFonts w:ascii="Garamond" w:hAnsi="Garamond" w:cs="Segoe UI"/>
          <w:bCs/>
          <w:color w:val="000000"/>
          <w:sz w:val="22"/>
          <w:szCs w:val="22"/>
          <w:shd w:val="clear" w:color="auto" w:fill="FFFFFF"/>
        </w:rPr>
        <w:t>DPB p</w:t>
      </w:r>
      <w:r w:rsidR="00BB021F" w:rsidRPr="00BB021F">
        <w:rPr>
          <w:rFonts w:ascii="Garamond" w:hAnsi="Garamond" w:cs="Segoe UI"/>
          <w:bCs/>
          <w:color w:val="000000"/>
          <w:sz w:val="22"/>
          <w:szCs w:val="22"/>
          <w:shd w:val="clear" w:color="auto" w:fill="FFFFFF"/>
        </w:rPr>
        <w:t>ovinn</w:t>
      </w:r>
      <w:r w:rsidR="00FC732F">
        <w:rPr>
          <w:rFonts w:ascii="Garamond" w:hAnsi="Garamond" w:cs="Segoe UI"/>
          <w:bCs/>
          <w:color w:val="000000"/>
          <w:sz w:val="22"/>
          <w:szCs w:val="22"/>
          <w:shd w:val="clear" w:color="auto" w:fill="FFFFFF"/>
        </w:rPr>
        <w:t xml:space="preserve">ý </w:t>
      </w:r>
      <w:r w:rsidR="00BB021F" w:rsidRPr="00BB021F">
        <w:rPr>
          <w:rFonts w:ascii="Garamond" w:hAnsi="Garamond" w:cs="Segoe UI"/>
          <w:bCs/>
          <w:color w:val="000000"/>
          <w:sz w:val="22"/>
          <w:szCs w:val="22"/>
          <w:shd w:val="clear" w:color="auto" w:fill="FFFFFF"/>
        </w:rPr>
        <w:t xml:space="preserve">vykonať všetky úkony a využiť všetky práva (vyjadrenia, opravné prostriedky a pod.), smerujúce k tomu, aby bolo preukázané, že nedošlo k správnemu deliktu podľa </w:t>
      </w:r>
      <w:r w:rsidR="00BB021F" w:rsidRPr="00BB021F">
        <w:rPr>
          <w:rFonts w:ascii="Garamond" w:hAnsi="Garamond" w:cs="Arial"/>
          <w:sz w:val="22"/>
          <w:szCs w:val="22"/>
        </w:rPr>
        <w:t xml:space="preserve">§ 16 Zákona. O akomkoľvek konaní, ktoré čo i len môže smerovať k uloženiu pokuty alebo inej sankcie, na ktorej uloženie sa vzťahuje nárok na </w:t>
      </w:r>
      <w:r w:rsidR="00FC732F">
        <w:rPr>
          <w:rFonts w:ascii="Garamond" w:hAnsi="Garamond" w:cs="Arial"/>
          <w:sz w:val="22"/>
          <w:szCs w:val="22"/>
        </w:rPr>
        <w:t>zmluvnú pokutu</w:t>
      </w:r>
      <w:r w:rsidR="00BB021F" w:rsidRPr="00BB021F">
        <w:rPr>
          <w:rFonts w:ascii="Garamond" w:hAnsi="Garamond" w:cs="Arial"/>
          <w:sz w:val="22"/>
          <w:szCs w:val="22"/>
        </w:rPr>
        <w:t xml:space="preserve"> podľa tohto </w:t>
      </w:r>
      <w:r w:rsidR="00FC732F">
        <w:rPr>
          <w:rFonts w:ascii="Garamond" w:hAnsi="Garamond" w:cs="Arial"/>
          <w:sz w:val="22"/>
          <w:szCs w:val="22"/>
        </w:rPr>
        <w:t>bodu Zmluvy</w:t>
      </w:r>
      <w:r w:rsidR="00BB021F" w:rsidRPr="00BB021F">
        <w:rPr>
          <w:rFonts w:ascii="Garamond" w:hAnsi="Garamond" w:cs="Arial"/>
          <w:sz w:val="22"/>
          <w:szCs w:val="22"/>
        </w:rPr>
        <w:t xml:space="preserve">, je </w:t>
      </w:r>
      <w:r w:rsidR="00FC732F">
        <w:rPr>
          <w:rFonts w:ascii="Garamond" w:hAnsi="Garamond" w:cs="Arial"/>
          <w:sz w:val="22"/>
          <w:szCs w:val="22"/>
        </w:rPr>
        <w:t xml:space="preserve">DPB </w:t>
      </w:r>
      <w:r w:rsidR="00BB021F" w:rsidRPr="00BB021F">
        <w:rPr>
          <w:rFonts w:ascii="Garamond" w:hAnsi="Garamond" w:cs="Arial"/>
          <w:sz w:val="22"/>
          <w:szCs w:val="22"/>
        </w:rPr>
        <w:t>povinn</w:t>
      </w:r>
      <w:r w:rsidR="00FC732F">
        <w:rPr>
          <w:rFonts w:ascii="Garamond" w:hAnsi="Garamond" w:cs="Arial"/>
          <w:sz w:val="22"/>
          <w:szCs w:val="22"/>
        </w:rPr>
        <w:t xml:space="preserve">ý </w:t>
      </w:r>
      <w:r w:rsidR="00BB021F" w:rsidRPr="00BB021F">
        <w:rPr>
          <w:rFonts w:ascii="Garamond" w:hAnsi="Garamond" w:cs="Arial"/>
          <w:sz w:val="22"/>
          <w:szCs w:val="22"/>
        </w:rPr>
        <w:t xml:space="preserve">bezodkladne písomne informovať </w:t>
      </w:r>
      <w:r w:rsidR="00FC732F">
        <w:rPr>
          <w:rFonts w:ascii="Garamond" w:hAnsi="Garamond" w:cs="Arial"/>
          <w:sz w:val="22"/>
          <w:szCs w:val="22"/>
        </w:rPr>
        <w:t>S</w:t>
      </w:r>
      <w:r w:rsidR="00BB021F" w:rsidRPr="00BB021F">
        <w:rPr>
          <w:rFonts w:ascii="Garamond" w:hAnsi="Garamond" w:cs="Arial"/>
          <w:sz w:val="22"/>
          <w:szCs w:val="22"/>
        </w:rPr>
        <w:t>poločnosť, a to najneskôr do 3</w:t>
      </w:r>
      <w:r w:rsidR="00FC732F">
        <w:rPr>
          <w:rFonts w:ascii="Garamond" w:hAnsi="Garamond" w:cs="Arial"/>
          <w:sz w:val="22"/>
          <w:szCs w:val="22"/>
        </w:rPr>
        <w:t xml:space="preserve"> (troch)</w:t>
      </w:r>
      <w:r w:rsidR="00BB021F" w:rsidRPr="00BB021F">
        <w:rPr>
          <w:rFonts w:ascii="Garamond" w:hAnsi="Garamond" w:cs="Arial"/>
          <w:sz w:val="22"/>
          <w:szCs w:val="22"/>
        </w:rPr>
        <w:t xml:space="preserve"> </w:t>
      </w:r>
      <w:r w:rsidR="00FC732F">
        <w:rPr>
          <w:rFonts w:ascii="Garamond" w:hAnsi="Garamond" w:cs="Arial"/>
          <w:sz w:val="22"/>
          <w:szCs w:val="22"/>
        </w:rPr>
        <w:t>P</w:t>
      </w:r>
      <w:r w:rsidR="00BB021F" w:rsidRPr="00BB021F">
        <w:rPr>
          <w:rFonts w:ascii="Garamond" w:hAnsi="Garamond" w:cs="Arial"/>
          <w:sz w:val="22"/>
          <w:szCs w:val="22"/>
        </w:rPr>
        <w:t xml:space="preserve">racovných dní, od kedy sa o tomto konaní </w:t>
      </w:r>
      <w:r w:rsidR="004048A3">
        <w:rPr>
          <w:rFonts w:ascii="Garamond" w:hAnsi="Garamond" w:cs="Arial"/>
          <w:sz w:val="22"/>
          <w:szCs w:val="22"/>
        </w:rPr>
        <w:t>DPB</w:t>
      </w:r>
      <w:r w:rsidR="00FC732F">
        <w:rPr>
          <w:rFonts w:ascii="Garamond" w:hAnsi="Garamond" w:cs="Arial"/>
          <w:sz w:val="22"/>
          <w:szCs w:val="22"/>
        </w:rPr>
        <w:t xml:space="preserve"> </w:t>
      </w:r>
      <w:r w:rsidR="00BB021F" w:rsidRPr="00BB021F">
        <w:rPr>
          <w:rFonts w:ascii="Garamond" w:hAnsi="Garamond" w:cs="Arial"/>
          <w:sz w:val="22"/>
          <w:szCs w:val="22"/>
        </w:rPr>
        <w:t xml:space="preserve">dozvie. </w:t>
      </w:r>
      <w:r w:rsidR="00FC732F">
        <w:rPr>
          <w:rFonts w:ascii="Garamond" w:hAnsi="Garamond" w:cs="Arial"/>
          <w:sz w:val="22"/>
          <w:szCs w:val="22"/>
        </w:rPr>
        <w:t xml:space="preserve">DPB </w:t>
      </w:r>
      <w:r w:rsidR="00BB021F" w:rsidRPr="00BB021F">
        <w:rPr>
          <w:rFonts w:ascii="Garamond" w:hAnsi="Garamond" w:cs="Arial"/>
          <w:sz w:val="22"/>
          <w:szCs w:val="22"/>
        </w:rPr>
        <w:t>je povinn</w:t>
      </w:r>
      <w:r w:rsidR="00FC732F">
        <w:rPr>
          <w:rFonts w:ascii="Garamond" w:hAnsi="Garamond" w:cs="Arial"/>
          <w:sz w:val="22"/>
          <w:szCs w:val="22"/>
        </w:rPr>
        <w:t xml:space="preserve">ý </w:t>
      </w:r>
      <w:r w:rsidR="00BB021F" w:rsidRPr="00BB021F">
        <w:rPr>
          <w:rFonts w:ascii="Garamond" w:hAnsi="Garamond" w:cs="Arial"/>
          <w:sz w:val="22"/>
          <w:szCs w:val="22"/>
        </w:rPr>
        <w:t xml:space="preserve">v takomto konaní postupovať spoločne so </w:t>
      </w:r>
      <w:r w:rsidR="00FC732F">
        <w:rPr>
          <w:rFonts w:ascii="Garamond" w:hAnsi="Garamond" w:cs="Arial"/>
          <w:sz w:val="22"/>
          <w:szCs w:val="22"/>
        </w:rPr>
        <w:t>S</w:t>
      </w:r>
      <w:r w:rsidR="00BB021F" w:rsidRPr="00BB021F">
        <w:rPr>
          <w:rFonts w:ascii="Garamond" w:hAnsi="Garamond" w:cs="Arial"/>
          <w:sz w:val="22"/>
          <w:szCs w:val="22"/>
        </w:rPr>
        <w:t xml:space="preserve">poločnosťou. Nárok na </w:t>
      </w:r>
      <w:r w:rsidR="00FC732F">
        <w:rPr>
          <w:rFonts w:ascii="Garamond" w:hAnsi="Garamond" w:cs="Arial"/>
          <w:sz w:val="22"/>
          <w:szCs w:val="22"/>
        </w:rPr>
        <w:t>zmluvnú pokutu</w:t>
      </w:r>
      <w:r w:rsidR="00BB021F" w:rsidRPr="00BB021F">
        <w:rPr>
          <w:rFonts w:ascii="Garamond" w:hAnsi="Garamond" w:cs="Arial"/>
          <w:sz w:val="22"/>
          <w:szCs w:val="22"/>
        </w:rPr>
        <w:t xml:space="preserve"> podľa tohto </w:t>
      </w:r>
      <w:r w:rsidR="00FC732F">
        <w:rPr>
          <w:rFonts w:ascii="Garamond" w:hAnsi="Garamond" w:cs="Arial"/>
          <w:sz w:val="22"/>
          <w:szCs w:val="22"/>
        </w:rPr>
        <w:t>bodu Zmluvy</w:t>
      </w:r>
      <w:r w:rsidR="00BB021F" w:rsidRPr="00BB021F">
        <w:rPr>
          <w:rFonts w:ascii="Garamond" w:hAnsi="Garamond" w:cs="Arial"/>
          <w:sz w:val="22"/>
          <w:szCs w:val="22"/>
        </w:rPr>
        <w:t xml:space="preserve"> sa nevzťahuje na taký správny delikt, ktorý bol spôsobený konaním a/alebo nekonaním </w:t>
      </w:r>
      <w:r w:rsidR="00FC732F">
        <w:rPr>
          <w:rFonts w:ascii="Garamond" w:hAnsi="Garamond" w:cs="Arial"/>
          <w:sz w:val="22"/>
          <w:szCs w:val="22"/>
        </w:rPr>
        <w:t xml:space="preserve">DPB, </w:t>
      </w:r>
      <w:r w:rsidR="00BB021F" w:rsidRPr="00BB021F">
        <w:rPr>
          <w:rFonts w:ascii="Garamond" w:hAnsi="Garamond" w:cs="Arial"/>
          <w:sz w:val="22"/>
          <w:szCs w:val="22"/>
        </w:rPr>
        <w:t xml:space="preserve">najmä, uvedenie nepravdivých alebo neúplných údajov zo strany </w:t>
      </w:r>
      <w:r w:rsidR="00FC732F">
        <w:rPr>
          <w:rFonts w:ascii="Garamond" w:hAnsi="Garamond" w:cs="Arial"/>
          <w:sz w:val="22"/>
          <w:szCs w:val="22"/>
        </w:rPr>
        <w:t>DPB</w:t>
      </w:r>
      <w:r w:rsidR="00BB021F" w:rsidRPr="00BB021F">
        <w:rPr>
          <w:rFonts w:ascii="Garamond" w:hAnsi="Garamond" w:cs="Segoe UI"/>
          <w:bCs/>
          <w:color w:val="000000"/>
          <w:sz w:val="22"/>
          <w:szCs w:val="22"/>
          <w:shd w:val="clear" w:color="auto" w:fill="FFFFFF"/>
        </w:rPr>
        <w:t xml:space="preserve"> </w:t>
      </w:r>
      <w:r w:rsidR="00BB021F" w:rsidRPr="00BB021F">
        <w:rPr>
          <w:rFonts w:ascii="Garamond" w:hAnsi="Garamond" w:cs="Arial"/>
          <w:sz w:val="22"/>
          <w:szCs w:val="22"/>
        </w:rPr>
        <w:t xml:space="preserve">pre </w:t>
      </w:r>
      <w:r w:rsidR="00FC732F">
        <w:rPr>
          <w:rFonts w:ascii="Garamond" w:hAnsi="Garamond" w:cs="Arial"/>
          <w:sz w:val="22"/>
          <w:szCs w:val="22"/>
        </w:rPr>
        <w:t>S</w:t>
      </w:r>
      <w:r w:rsidR="00BB021F" w:rsidRPr="00BB021F">
        <w:rPr>
          <w:rFonts w:ascii="Garamond" w:hAnsi="Garamond" w:cs="Arial"/>
          <w:sz w:val="22"/>
          <w:szCs w:val="22"/>
        </w:rPr>
        <w:t>poločnosť</w:t>
      </w:r>
      <w:r w:rsidR="00FC732F">
        <w:rPr>
          <w:rFonts w:ascii="Garamond" w:hAnsi="Garamond" w:cs="Arial"/>
          <w:sz w:val="22"/>
          <w:szCs w:val="22"/>
        </w:rPr>
        <w:t xml:space="preserve"> alebo</w:t>
      </w:r>
      <w:r w:rsidR="00BB021F" w:rsidRPr="00BB021F">
        <w:rPr>
          <w:rFonts w:ascii="Garamond" w:hAnsi="Garamond" w:cs="Arial"/>
          <w:sz w:val="22"/>
          <w:szCs w:val="22"/>
        </w:rPr>
        <w:t xml:space="preserve"> zaslanie síce správnych a úplných údajov </w:t>
      </w:r>
      <w:r w:rsidR="00FC732F">
        <w:rPr>
          <w:rFonts w:ascii="Garamond" w:hAnsi="Garamond" w:cs="Arial"/>
          <w:sz w:val="22"/>
          <w:szCs w:val="22"/>
        </w:rPr>
        <w:t>S</w:t>
      </w:r>
      <w:r w:rsidR="00BB021F" w:rsidRPr="00BB021F">
        <w:rPr>
          <w:rFonts w:ascii="Garamond" w:hAnsi="Garamond" w:cs="Arial"/>
          <w:sz w:val="22"/>
          <w:szCs w:val="22"/>
        </w:rPr>
        <w:t>poločnosti, avšak až v čase, kedy už nie je možné doplniť alebo upraviť</w:t>
      </w:r>
      <w:r w:rsidR="004048A3">
        <w:rPr>
          <w:rFonts w:ascii="Garamond" w:hAnsi="Garamond" w:cs="Arial"/>
          <w:sz w:val="22"/>
          <w:szCs w:val="22"/>
        </w:rPr>
        <w:t xml:space="preserve"> Správu</w:t>
      </w:r>
      <w:r w:rsidR="00BB021F" w:rsidRPr="00BB021F">
        <w:rPr>
          <w:rFonts w:ascii="Garamond" w:hAnsi="Garamond" w:cs="Arial"/>
          <w:sz w:val="22"/>
          <w:szCs w:val="22"/>
        </w:rPr>
        <w:t>.</w:t>
      </w:r>
    </w:p>
    <w:p w14:paraId="3F0C4D4D" w14:textId="77777777" w:rsidR="00BB021F" w:rsidRPr="006E2AFA" w:rsidRDefault="00BB021F" w:rsidP="006771DD">
      <w:pPr>
        <w:rPr>
          <w:rFonts w:ascii="Garamond" w:hAnsi="Garamond"/>
          <w:sz w:val="22"/>
          <w:szCs w:val="22"/>
          <w:lang w:eastAsia="sk-SK"/>
        </w:rPr>
      </w:pPr>
    </w:p>
    <w:p w14:paraId="284EF2BA" w14:textId="6DCB88B1" w:rsidR="006771DD" w:rsidRPr="00E26CB4" w:rsidRDefault="006771DD" w:rsidP="006771DD">
      <w:pPr>
        <w:pStyle w:val="Odsekzoznamu"/>
        <w:numPr>
          <w:ilvl w:val="0"/>
          <w:numId w:val="25"/>
        </w:numPr>
        <w:tabs>
          <w:tab w:val="left" w:pos="0"/>
        </w:tabs>
        <w:ind w:hanging="720"/>
        <w:jc w:val="both"/>
        <w:rPr>
          <w:rFonts w:ascii="Garamond" w:eastAsia="Calibri" w:hAnsi="Garamond"/>
          <w:sz w:val="22"/>
          <w:szCs w:val="22"/>
          <w:lang w:eastAsia="sk-SK"/>
        </w:rPr>
      </w:pPr>
      <w:r>
        <w:rPr>
          <w:rFonts w:ascii="Garamond" w:eastAsia="Calibri" w:hAnsi="Garamond"/>
          <w:sz w:val="22"/>
          <w:szCs w:val="22"/>
          <w:lang w:eastAsia="sk-SK"/>
        </w:rPr>
        <w:t>V</w:t>
      </w:r>
      <w:r w:rsidRPr="00417F8E">
        <w:rPr>
          <w:rFonts w:ascii="Garamond" w:eastAsia="Calibri" w:hAnsi="Garamond"/>
          <w:sz w:val="22"/>
          <w:szCs w:val="22"/>
          <w:lang w:eastAsia="sk-SK"/>
        </w:rPr>
        <w:t xml:space="preserve"> prípade, ak sa </w:t>
      </w:r>
      <w:r w:rsidR="00485757">
        <w:rPr>
          <w:rFonts w:ascii="Garamond" w:eastAsia="Calibri" w:hAnsi="Garamond"/>
          <w:sz w:val="22"/>
          <w:szCs w:val="22"/>
          <w:lang w:eastAsia="sk-SK"/>
        </w:rPr>
        <w:t>Spoločnosť</w:t>
      </w:r>
      <w:r w:rsidRPr="00417F8E">
        <w:rPr>
          <w:rFonts w:ascii="Garamond" w:eastAsia="Calibri" w:hAnsi="Garamond"/>
          <w:sz w:val="22"/>
          <w:szCs w:val="22"/>
          <w:lang w:eastAsia="sk-SK"/>
        </w:rPr>
        <w:t xml:space="preserve"> dostane do omeškania so zaplatením </w:t>
      </w:r>
      <w:r w:rsidR="00485757">
        <w:rPr>
          <w:rFonts w:ascii="Garamond" w:eastAsia="Calibri" w:hAnsi="Garamond"/>
          <w:sz w:val="22"/>
          <w:szCs w:val="22"/>
          <w:lang w:eastAsia="sk-SK"/>
        </w:rPr>
        <w:t>Odmeny</w:t>
      </w:r>
      <w:r w:rsidRPr="00417F8E">
        <w:rPr>
          <w:rFonts w:ascii="Garamond" w:eastAsia="Calibri" w:hAnsi="Garamond"/>
          <w:sz w:val="22"/>
          <w:szCs w:val="22"/>
          <w:lang w:eastAsia="sk-SK"/>
        </w:rPr>
        <w:t xml:space="preserve">, </w:t>
      </w:r>
      <w:r w:rsidR="00BC470F">
        <w:rPr>
          <w:rFonts w:ascii="Garamond" w:eastAsia="Calibri" w:hAnsi="Garamond"/>
          <w:sz w:val="22"/>
          <w:szCs w:val="22"/>
          <w:lang w:eastAsia="sk-SK"/>
        </w:rPr>
        <w:t>DPB</w:t>
      </w:r>
      <w:r w:rsidRPr="00417F8E">
        <w:rPr>
          <w:rFonts w:ascii="Garamond" w:eastAsia="Calibri" w:hAnsi="Garamond"/>
          <w:sz w:val="22"/>
          <w:szCs w:val="22"/>
          <w:lang w:eastAsia="sk-SK"/>
        </w:rPr>
        <w:t xml:space="preserve"> je oprávnený požadovať od </w:t>
      </w:r>
      <w:r w:rsidR="00485757">
        <w:rPr>
          <w:rFonts w:ascii="Garamond" w:eastAsia="Calibri" w:hAnsi="Garamond"/>
          <w:sz w:val="22"/>
          <w:szCs w:val="22"/>
          <w:lang w:eastAsia="sk-SK"/>
        </w:rPr>
        <w:t>Spoločnosti</w:t>
      </w:r>
      <w:r w:rsidRPr="00417F8E">
        <w:rPr>
          <w:rFonts w:ascii="Garamond" w:eastAsia="Calibri" w:hAnsi="Garamond"/>
          <w:sz w:val="22"/>
          <w:szCs w:val="22"/>
          <w:lang w:eastAsia="sk-SK"/>
        </w:rPr>
        <w:t xml:space="preserve"> zaplatenie zmluvnej pokuty vo výške </w:t>
      </w:r>
      <w:r w:rsidR="00485757">
        <w:rPr>
          <w:rFonts w:ascii="Garamond" w:eastAsia="Calibri" w:hAnsi="Garamond"/>
          <w:sz w:val="22"/>
          <w:szCs w:val="22"/>
          <w:lang w:eastAsia="sk-SK"/>
        </w:rPr>
        <w:t>2</w:t>
      </w:r>
      <w:r w:rsidRPr="00417F8E">
        <w:rPr>
          <w:rFonts w:ascii="Garamond" w:eastAsia="Calibri" w:hAnsi="Garamond"/>
          <w:sz w:val="22"/>
          <w:szCs w:val="22"/>
          <w:lang w:eastAsia="sk-SK"/>
        </w:rPr>
        <w:t>00 EUR (</w:t>
      </w:r>
      <w:r w:rsidR="00485757">
        <w:rPr>
          <w:rFonts w:ascii="Garamond" w:eastAsia="Calibri" w:hAnsi="Garamond"/>
          <w:sz w:val="22"/>
          <w:szCs w:val="22"/>
          <w:lang w:eastAsia="sk-SK"/>
        </w:rPr>
        <w:t>dvesto</w:t>
      </w:r>
      <w:r w:rsidRPr="00417F8E">
        <w:rPr>
          <w:rFonts w:ascii="Garamond" w:eastAsia="Calibri" w:hAnsi="Garamond"/>
          <w:sz w:val="22"/>
          <w:szCs w:val="22"/>
          <w:lang w:eastAsia="sk-SK"/>
        </w:rPr>
        <w:t xml:space="preserve"> eur) za každý deň omeškania.</w:t>
      </w:r>
    </w:p>
    <w:p w14:paraId="1929AD0E" w14:textId="77777777" w:rsidR="006771DD" w:rsidRPr="006E2AFA" w:rsidRDefault="006771DD" w:rsidP="006771DD">
      <w:pPr>
        <w:tabs>
          <w:tab w:val="left" w:pos="0"/>
          <w:tab w:val="left" w:pos="426"/>
        </w:tabs>
        <w:jc w:val="both"/>
        <w:rPr>
          <w:rFonts w:ascii="Garamond" w:eastAsia="Calibri" w:hAnsi="Garamond"/>
          <w:sz w:val="22"/>
          <w:szCs w:val="22"/>
          <w:lang w:eastAsia="sk-SK"/>
        </w:rPr>
      </w:pPr>
    </w:p>
    <w:p w14:paraId="6EE0C0C2" w14:textId="77777777" w:rsidR="006771DD" w:rsidRPr="00417F8E" w:rsidRDefault="006771DD" w:rsidP="006771DD">
      <w:pPr>
        <w:pStyle w:val="Odsekzoznamu"/>
        <w:numPr>
          <w:ilvl w:val="0"/>
          <w:numId w:val="25"/>
        </w:numPr>
        <w:tabs>
          <w:tab w:val="left" w:pos="0"/>
        </w:tabs>
        <w:ind w:hanging="720"/>
        <w:jc w:val="both"/>
        <w:rPr>
          <w:rFonts w:ascii="Garamond" w:eastAsia="Calibri" w:hAnsi="Garamond"/>
          <w:sz w:val="22"/>
          <w:szCs w:val="22"/>
          <w:lang w:eastAsia="sk-SK"/>
        </w:rPr>
      </w:pPr>
      <w:r w:rsidRPr="00417F8E">
        <w:rPr>
          <w:rFonts w:ascii="Garamond" w:hAnsi="Garamond" w:cs="Arial"/>
          <w:sz w:val="22"/>
          <w:szCs w:val="22"/>
          <w:lang w:eastAsia="sk-SK"/>
        </w:rPr>
        <w:t>Povinnosť, splnenie ktorej bolo zaistené zmluvnou pokutou, je Zmluvná strana povinná plniť i po zaplatení zmluvnej pokuty.</w:t>
      </w:r>
      <w:r w:rsidRPr="00417F8E">
        <w:rPr>
          <w:rFonts w:ascii="Garamond" w:eastAsia="Calibri" w:hAnsi="Garamond"/>
          <w:sz w:val="22"/>
          <w:szCs w:val="22"/>
          <w:lang w:eastAsia="sk-SK"/>
        </w:rPr>
        <w:t xml:space="preserve"> Zaplatením zmluvnej pokuty v zmysle tohto článku Zmluvy nezaniká právo na náhradu vzniknutej škody.</w:t>
      </w:r>
    </w:p>
    <w:p w14:paraId="3F4FC80A" w14:textId="77777777" w:rsidR="006771DD" w:rsidRPr="006E2AFA" w:rsidRDefault="006771DD" w:rsidP="006771DD">
      <w:pPr>
        <w:tabs>
          <w:tab w:val="left" w:pos="0"/>
        </w:tabs>
        <w:ind w:left="709"/>
        <w:contextualSpacing/>
        <w:jc w:val="both"/>
        <w:rPr>
          <w:rFonts w:ascii="Garamond" w:eastAsia="Calibri" w:hAnsi="Garamond"/>
          <w:sz w:val="22"/>
          <w:szCs w:val="22"/>
          <w:lang w:eastAsia="sk-SK"/>
        </w:rPr>
      </w:pPr>
    </w:p>
    <w:p w14:paraId="72BA0152" w14:textId="4B8DF149" w:rsidR="006771DD" w:rsidRPr="00417F8E" w:rsidRDefault="006771DD" w:rsidP="006771DD">
      <w:pPr>
        <w:pStyle w:val="Odsekzoznamu"/>
        <w:numPr>
          <w:ilvl w:val="0"/>
          <w:numId w:val="25"/>
        </w:numPr>
        <w:tabs>
          <w:tab w:val="left" w:pos="0"/>
        </w:tabs>
        <w:ind w:hanging="720"/>
        <w:jc w:val="both"/>
        <w:rPr>
          <w:rFonts w:ascii="Garamond" w:eastAsia="Calibri" w:hAnsi="Garamond"/>
          <w:sz w:val="22"/>
          <w:szCs w:val="22"/>
        </w:rPr>
      </w:pPr>
      <w:r w:rsidRPr="00417F8E">
        <w:rPr>
          <w:rFonts w:ascii="Garamond" w:eastAsia="Calibri" w:hAnsi="Garamond"/>
          <w:sz w:val="22"/>
          <w:szCs w:val="22"/>
          <w:lang w:eastAsia="sk-SK"/>
        </w:rPr>
        <w:t>Zmluvné</w:t>
      </w:r>
      <w:r w:rsidRPr="00417F8E">
        <w:rPr>
          <w:rFonts w:ascii="Garamond" w:hAnsi="Garamond" w:cs="Arial"/>
          <w:sz w:val="22"/>
          <w:szCs w:val="22"/>
        </w:rPr>
        <w:t xml:space="preserve"> strany považujú takéto určenie zmluvnej pokuty za primerané a dostatočne určité. Zmluvnú pokutu sa Zmluvné strany zaväzujú uhradiť najneskôr do 10 (desiatich) dní odo dňa </w:t>
      </w:r>
      <w:r w:rsidR="004048A3">
        <w:rPr>
          <w:rFonts w:ascii="Garamond" w:hAnsi="Garamond" w:cs="Arial"/>
          <w:sz w:val="22"/>
          <w:szCs w:val="22"/>
        </w:rPr>
        <w:t>doručenia</w:t>
      </w:r>
      <w:r w:rsidR="004048A3" w:rsidRPr="00BB021F">
        <w:rPr>
          <w:rFonts w:ascii="Garamond" w:hAnsi="Garamond" w:cs="Arial"/>
          <w:sz w:val="22"/>
          <w:szCs w:val="22"/>
        </w:rPr>
        <w:t xml:space="preserve"> kópi</w:t>
      </w:r>
      <w:r w:rsidR="004048A3">
        <w:rPr>
          <w:rFonts w:ascii="Garamond" w:hAnsi="Garamond" w:cs="Arial"/>
          <w:sz w:val="22"/>
          <w:szCs w:val="22"/>
        </w:rPr>
        <w:t>e</w:t>
      </w:r>
      <w:r w:rsidR="004048A3" w:rsidRPr="00BB021F">
        <w:rPr>
          <w:rFonts w:ascii="Garamond" w:hAnsi="Garamond" w:cs="Arial"/>
          <w:sz w:val="22"/>
          <w:szCs w:val="22"/>
        </w:rPr>
        <w:t xml:space="preserve"> právoplatného rozhodnutia, ktorým bola </w:t>
      </w:r>
      <w:r w:rsidR="004048A3">
        <w:rPr>
          <w:rFonts w:ascii="Garamond" w:hAnsi="Garamond" w:cs="Arial"/>
          <w:sz w:val="22"/>
          <w:szCs w:val="22"/>
        </w:rPr>
        <w:t>DPB</w:t>
      </w:r>
      <w:r w:rsidR="004048A3" w:rsidRPr="00BB021F">
        <w:rPr>
          <w:rFonts w:ascii="Garamond" w:hAnsi="Garamond" w:cs="Arial"/>
          <w:sz w:val="22"/>
          <w:szCs w:val="22"/>
        </w:rPr>
        <w:t xml:space="preserve"> uložená pokuta podľa § 16 Zákona</w:t>
      </w:r>
      <w:r w:rsidR="004048A3">
        <w:rPr>
          <w:rFonts w:ascii="Garamond" w:hAnsi="Garamond" w:cs="Segoe UI"/>
          <w:bCs/>
          <w:color w:val="000000"/>
          <w:sz w:val="22"/>
          <w:szCs w:val="22"/>
          <w:shd w:val="clear" w:color="auto" w:fill="FFFFFF"/>
        </w:rPr>
        <w:t xml:space="preserve"> Spoločnosti</w:t>
      </w:r>
      <w:r w:rsidR="004048A3" w:rsidRPr="00417F8E">
        <w:rPr>
          <w:rFonts w:ascii="Garamond" w:hAnsi="Garamond" w:cs="Arial"/>
          <w:sz w:val="22"/>
          <w:szCs w:val="22"/>
        </w:rPr>
        <w:t xml:space="preserve"> </w:t>
      </w:r>
      <w:r w:rsidR="004048A3">
        <w:rPr>
          <w:rFonts w:ascii="Garamond" w:hAnsi="Garamond" w:cs="Arial"/>
          <w:sz w:val="22"/>
          <w:szCs w:val="22"/>
        </w:rPr>
        <w:t xml:space="preserve">v prípade tohto článku bodu 6.1 Zmluvy a do </w:t>
      </w:r>
      <w:r w:rsidR="004048A3" w:rsidRPr="00417F8E">
        <w:rPr>
          <w:rFonts w:ascii="Garamond" w:hAnsi="Garamond" w:cs="Arial"/>
          <w:sz w:val="22"/>
          <w:szCs w:val="22"/>
        </w:rPr>
        <w:t xml:space="preserve">10 (desiatich) dní odo dňa </w:t>
      </w:r>
      <w:r w:rsidRPr="00417F8E">
        <w:rPr>
          <w:rFonts w:ascii="Garamond" w:hAnsi="Garamond" w:cs="Arial"/>
          <w:sz w:val="22"/>
          <w:szCs w:val="22"/>
        </w:rPr>
        <w:t>doručenia výzvy na zaplatenie zmluvnej pokuty</w:t>
      </w:r>
      <w:r w:rsidR="004048A3">
        <w:rPr>
          <w:rFonts w:ascii="Garamond" w:hAnsi="Garamond" w:cs="Arial"/>
          <w:sz w:val="22"/>
          <w:szCs w:val="22"/>
        </w:rPr>
        <w:t xml:space="preserve"> v prípade tohto článku bodu 6.2 Zmluvy</w:t>
      </w:r>
      <w:r w:rsidRPr="00417F8E">
        <w:rPr>
          <w:rFonts w:ascii="Garamond" w:hAnsi="Garamond" w:cs="Arial"/>
          <w:sz w:val="22"/>
          <w:szCs w:val="22"/>
        </w:rPr>
        <w:t>.</w:t>
      </w:r>
    </w:p>
    <w:p w14:paraId="64D190E3" w14:textId="77777777" w:rsidR="006771DD" w:rsidRPr="006E2AFA" w:rsidRDefault="006771DD" w:rsidP="006771DD">
      <w:pPr>
        <w:tabs>
          <w:tab w:val="left" w:pos="0"/>
        </w:tabs>
        <w:ind w:left="709"/>
        <w:contextualSpacing/>
        <w:jc w:val="both"/>
        <w:rPr>
          <w:rFonts w:ascii="Garamond" w:eastAsia="Calibri" w:hAnsi="Garamond"/>
          <w:sz w:val="22"/>
          <w:szCs w:val="22"/>
        </w:rPr>
      </w:pPr>
    </w:p>
    <w:p w14:paraId="56B03618" w14:textId="77777777" w:rsidR="006771DD" w:rsidRPr="00E26CB4" w:rsidRDefault="006771DD" w:rsidP="006771DD">
      <w:pPr>
        <w:pStyle w:val="Odsekzoznamu"/>
        <w:numPr>
          <w:ilvl w:val="0"/>
          <w:numId w:val="25"/>
        </w:numPr>
        <w:tabs>
          <w:tab w:val="left" w:pos="0"/>
        </w:tabs>
        <w:ind w:hanging="720"/>
        <w:jc w:val="both"/>
        <w:rPr>
          <w:rFonts w:ascii="Garamond" w:eastAsia="Calibri" w:hAnsi="Garamond"/>
          <w:sz w:val="22"/>
          <w:szCs w:val="22"/>
        </w:rPr>
      </w:pPr>
      <w:r w:rsidRPr="00417F8E">
        <w:rPr>
          <w:rFonts w:ascii="Garamond" w:eastAsia="Calibri" w:hAnsi="Garamond"/>
          <w:sz w:val="22"/>
          <w:szCs w:val="22"/>
        </w:rPr>
        <w:t xml:space="preserve">V prípade vzniku škody a pri jej náhrade budú Zmluvné strany postupovať podľa § 373 a </w:t>
      </w:r>
      <w:proofErr w:type="spellStart"/>
      <w:r w:rsidRPr="00417F8E">
        <w:rPr>
          <w:rFonts w:ascii="Garamond" w:eastAsia="Calibri" w:hAnsi="Garamond"/>
          <w:sz w:val="22"/>
          <w:szCs w:val="22"/>
        </w:rPr>
        <w:t>nasl</w:t>
      </w:r>
      <w:proofErr w:type="spellEnd"/>
      <w:r w:rsidRPr="00417F8E">
        <w:rPr>
          <w:rFonts w:ascii="Garamond" w:eastAsia="Calibri" w:hAnsi="Garamond"/>
          <w:sz w:val="22"/>
          <w:szCs w:val="22"/>
        </w:rPr>
        <w:t>. Obchodného zákonníka.</w:t>
      </w:r>
      <w:r w:rsidRPr="00417F8E">
        <w:rPr>
          <w:rFonts w:ascii="Garamond" w:hAnsi="Garamond"/>
          <w:sz w:val="22"/>
          <w:szCs w:val="22"/>
        </w:rPr>
        <w:t xml:space="preserve"> </w:t>
      </w:r>
    </w:p>
    <w:p w14:paraId="24B964C2" w14:textId="77777777" w:rsidR="00390A77" w:rsidRPr="006E2AFA" w:rsidRDefault="00390A77" w:rsidP="006771DD">
      <w:pPr>
        <w:jc w:val="both"/>
        <w:rPr>
          <w:rFonts w:ascii="Garamond" w:hAnsi="Garamond"/>
          <w:sz w:val="22"/>
          <w:szCs w:val="22"/>
        </w:rPr>
      </w:pPr>
    </w:p>
    <w:p w14:paraId="572582BE"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Komunikácia</w:t>
      </w:r>
    </w:p>
    <w:p w14:paraId="5515A836" w14:textId="77777777" w:rsidR="006771DD" w:rsidRPr="006E2AFA" w:rsidRDefault="006771DD" w:rsidP="006771DD">
      <w:pPr>
        <w:numPr>
          <w:ilvl w:val="0"/>
          <w:numId w:val="7"/>
        </w:numPr>
        <w:tabs>
          <w:tab w:val="num" w:pos="360"/>
        </w:tabs>
        <w:ind w:left="0"/>
        <w:jc w:val="both"/>
        <w:rPr>
          <w:rFonts w:ascii="Garamond" w:hAnsi="Garamond"/>
          <w:bCs/>
          <w:sz w:val="22"/>
          <w:szCs w:val="22"/>
        </w:rPr>
      </w:pPr>
    </w:p>
    <w:p w14:paraId="3AE2FCC1" w14:textId="77777777" w:rsidR="006771DD" w:rsidRPr="006E2AFA"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107497D" w14:textId="77777777" w:rsidR="006771DD" w:rsidRPr="006E2AFA" w:rsidRDefault="006771DD" w:rsidP="006771DD">
      <w:pPr>
        <w:jc w:val="both"/>
        <w:rPr>
          <w:rFonts w:ascii="Garamond" w:hAnsi="Garamond"/>
          <w:sz w:val="22"/>
          <w:szCs w:val="22"/>
        </w:rPr>
      </w:pPr>
    </w:p>
    <w:p w14:paraId="7F9AFDEC" w14:textId="77777777" w:rsidR="006771DD" w:rsidRPr="006E2AFA"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Zmluvné strany sa dohodli, že akékoľvek oznámenie alebo iná formálna korešpondencia sa budú pre účely Zmluvy považovať za doručené:</w:t>
      </w:r>
    </w:p>
    <w:p w14:paraId="780C4BCE" w14:textId="77777777" w:rsidR="006771DD" w:rsidRPr="006E2AFA" w:rsidRDefault="006771DD" w:rsidP="006771DD">
      <w:pPr>
        <w:rPr>
          <w:rFonts w:ascii="Garamond" w:hAnsi="Garamond"/>
          <w:sz w:val="22"/>
          <w:szCs w:val="22"/>
        </w:rPr>
      </w:pPr>
    </w:p>
    <w:p w14:paraId="0AC50E75" w14:textId="77777777" w:rsidR="006771DD"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deň doručenia zásielky, ak bola zásielka doručená osobne alebo kuriérskou službou; alebo</w:t>
      </w:r>
    </w:p>
    <w:p w14:paraId="54095B56"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lastRenderedPageBreak/>
        <w:t>v 5. (piaty) Pracovný deň nasledujúci po dni podania zásielky na pošte, ak bola zásielka poslaná doporučenou poštou alebo v deň doručenia zásielky, podľa toho, čo nastane skôr; alebo</w:t>
      </w:r>
    </w:p>
    <w:p w14:paraId="0601E184" w14:textId="77777777" w:rsidR="006771DD" w:rsidRPr="006E2AFA" w:rsidRDefault="006771DD" w:rsidP="006771DD">
      <w:pPr>
        <w:ind w:left="1418"/>
        <w:contextualSpacing/>
        <w:jc w:val="both"/>
        <w:rPr>
          <w:rFonts w:ascii="Garamond" w:hAnsi="Garamond"/>
          <w:sz w:val="22"/>
          <w:szCs w:val="22"/>
        </w:rPr>
      </w:pPr>
    </w:p>
    <w:p w14:paraId="11352E51"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403E9718" w14:textId="77777777" w:rsidR="006771DD" w:rsidRPr="006E2AFA" w:rsidRDefault="006771DD" w:rsidP="006771DD">
      <w:pPr>
        <w:ind w:left="1418"/>
        <w:contextualSpacing/>
        <w:jc w:val="both"/>
        <w:rPr>
          <w:rFonts w:ascii="Garamond" w:hAnsi="Garamond"/>
          <w:sz w:val="22"/>
          <w:szCs w:val="22"/>
        </w:rPr>
      </w:pPr>
    </w:p>
    <w:p w14:paraId="3C373A01" w14:textId="77777777" w:rsidR="006771DD"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Zmeny identifikačných údajov uvedených v Zmluve sú si Zmluvné strany povinné oznámiť do 5 (piatich) Pracovných dní od realizácie týchto zmien.</w:t>
      </w:r>
    </w:p>
    <w:p w14:paraId="2DB8FA60" w14:textId="77777777" w:rsidR="006771DD" w:rsidRPr="006E2AFA" w:rsidRDefault="006771DD" w:rsidP="006771DD">
      <w:pPr>
        <w:pStyle w:val="Odsekzoznamu"/>
        <w:ind w:left="709"/>
        <w:jc w:val="both"/>
        <w:rPr>
          <w:rFonts w:ascii="Garamond" w:hAnsi="Garamond"/>
          <w:sz w:val="22"/>
          <w:szCs w:val="22"/>
        </w:rPr>
      </w:pPr>
    </w:p>
    <w:p w14:paraId="2C6A0FB1"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E2AFA">
        <w:rPr>
          <w:rFonts w:ascii="Garamond" w:hAnsi="Garamond"/>
          <w:sz w:val="22"/>
          <w:szCs w:val="22"/>
        </w:rPr>
        <w:t xml:space="preserve">TRVANIE A ZÁNIK </w:t>
      </w:r>
      <w:r w:rsidRPr="006771DD">
        <w:rPr>
          <w:rFonts w:ascii="Garamond" w:hAnsi="Garamond"/>
          <w:caps/>
          <w:sz w:val="22"/>
          <w:szCs w:val="22"/>
        </w:rPr>
        <w:t>ZMLUVY</w:t>
      </w:r>
    </w:p>
    <w:p w14:paraId="7BE8B278" w14:textId="77777777" w:rsidR="006771DD" w:rsidRPr="006E2AFA" w:rsidRDefault="006771DD" w:rsidP="006771DD">
      <w:pPr>
        <w:tabs>
          <w:tab w:val="left" w:pos="0"/>
          <w:tab w:val="left" w:pos="426"/>
        </w:tabs>
        <w:jc w:val="both"/>
        <w:rPr>
          <w:rFonts w:ascii="Garamond" w:hAnsi="Garamond" w:cs="Arial"/>
          <w:b/>
          <w:sz w:val="22"/>
          <w:szCs w:val="22"/>
          <w:lang w:eastAsia="sk-SK"/>
        </w:rPr>
      </w:pPr>
    </w:p>
    <w:p w14:paraId="29139623"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 xml:space="preserve">Zmluva sa uzatvára na dobu určitú, a to do okamihu úplného splnenia zmluvných záväzkov, ktoré Zmluvným stranám vyplývajú zo Zmluvy. </w:t>
      </w:r>
    </w:p>
    <w:p w14:paraId="6F738FF5" w14:textId="77777777" w:rsidR="006771DD" w:rsidRPr="006E2AFA" w:rsidRDefault="006771DD" w:rsidP="006771DD">
      <w:pPr>
        <w:tabs>
          <w:tab w:val="left" w:pos="0"/>
        </w:tabs>
        <w:ind w:left="709"/>
        <w:jc w:val="both"/>
        <w:rPr>
          <w:rFonts w:ascii="Garamond" w:hAnsi="Garamond" w:cs="Arial"/>
          <w:sz w:val="22"/>
          <w:szCs w:val="22"/>
          <w:lang w:eastAsia="sk-SK"/>
        </w:rPr>
      </w:pPr>
    </w:p>
    <w:p w14:paraId="3F66A2A4" w14:textId="77777777" w:rsidR="006771DD" w:rsidRPr="006E2AFA" w:rsidRDefault="006771DD" w:rsidP="006771DD">
      <w:pPr>
        <w:numPr>
          <w:ilvl w:val="1"/>
          <w:numId w:val="15"/>
        </w:numPr>
        <w:tabs>
          <w:tab w:val="left" w:pos="0"/>
        </w:tabs>
        <w:ind w:left="709" w:hanging="709"/>
        <w:jc w:val="both"/>
        <w:rPr>
          <w:rFonts w:ascii="Garamond" w:eastAsia="Calibri" w:hAnsi="Garamond"/>
          <w:sz w:val="22"/>
          <w:szCs w:val="22"/>
        </w:rPr>
      </w:pPr>
      <w:r w:rsidRPr="006E2AFA">
        <w:rPr>
          <w:rFonts w:ascii="Garamond" w:hAnsi="Garamond" w:cs="Arial"/>
          <w:sz w:val="22"/>
          <w:szCs w:val="22"/>
          <w:lang w:eastAsia="sk-SK"/>
        </w:rPr>
        <w:t>Zmluvné</w:t>
      </w:r>
      <w:r w:rsidRPr="006E2AFA">
        <w:rPr>
          <w:rFonts w:ascii="Garamond" w:eastAsia="Calibri" w:hAnsi="Garamond"/>
          <w:sz w:val="22"/>
          <w:szCs w:val="22"/>
        </w:rPr>
        <w:t xml:space="preserve"> strany môžu Zmluvu ukončiť aj skôr ako je uvedené v tomto článku bode 8.1 Zmluvy, </w:t>
      </w:r>
      <w:r w:rsidRPr="006E2AFA">
        <w:rPr>
          <w:rFonts w:ascii="Garamond" w:hAnsi="Garamond"/>
          <w:sz w:val="22"/>
          <w:szCs w:val="22"/>
        </w:rPr>
        <w:t xml:space="preserve">a to písomným odstúpením od Zmluvy alebo písomnou dohodou Zmluvných strán. </w:t>
      </w:r>
    </w:p>
    <w:p w14:paraId="5F7A3223" w14:textId="77777777" w:rsidR="006771DD" w:rsidRDefault="006771DD" w:rsidP="006771DD">
      <w:pPr>
        <w:tabs>
          <w:tab w:val="left" w:pos="0"/>
        </w:tabs>
        <w:jc w:val="both"/>
        <w:rPr>
          <w:rFonts w:ascii="Garamond" w:eastAsia="Calibri" w:hAnsi="Garamond"/>
          <w:sz w:val="22"/>
          <w:szCs w:val="22"/>
        </w:rPr>
      </w:pPr>
    </w:p>
    <w:p w14:paraId="6DE24A45" w14:textId="017997E0" w:rsidR="006771DD" w:rsidRPr="006E2AFA" w:rsidRDefault="00BC470F" w:rsidP="006771DD">
      <w:pPr>
        <w:numPr>
          <w:ilvl w:val="1"/>
          <w:numId w:val="15"/>
        </w:numPr>
        <w:tabs>
          <w:tab w:val="left" w:pos="0"/>
        </w:tabs>
        <w:ind w:left="709" w:hanging="709"/>
        <w:jc w:val="both"/>
        <w:rPr>
          <w:rFonts w:ascii="Garamond" w:eastAsia="Calibri" w:hAnsi="Garamond"/>
          <w:sz w:val="22"/>
          <w:szCs w:val="22"/>
        </w:rPr>
      </w:pPr>
      <w:r>
        <w:rPr>
          <w:rFonts w:ascii="Garamond" w:eastAsia="Calibri" w:hAnsi="Garamond"/>
          <w:sz w:val="22"/>
          <w:szCs w:val="22"/>
        </w:rPr>
        <w:t>DPB</w:t>
      </w:r>
      <w:r w:rsidR="006771DD" w:rsidRPr="006E2AFA">
        <w:rPr>
          <w:rFonts w:ascii="Garamond" w:eastAsia="Calibri" w:hAnsi="Garamond"/>
          <w:sz w:val="22"/>
          <w:szCs w:val="22"/>
        </w:rPr>
        <w:t xml:space="preserve"> je od Zmluvy oprávnený odstúpiť, ak:</w:t>
      </w:r>
    </w:p>
    <w:p w14:paraId="1D4825F1" w14:textId="77777777" w:rsidR="006771DD" w:rsidRPr="006E2AFA" w:rsidRDefault="006771DD" w:rsidP="006771DD">
      <w:pPr>
        <w:tabs>
          <w:tab w:val="left" w:pos="0"/>
        </w:tabs>
        <w:jc w:val="both"/>
        <w:rPr>
          <w:rFonts w:ascii="Garamond" w:eastAsia="Calibri" w:hAnsi="Garamond"/>
          <w:sz w:val="22"/>
          <w:szCs w:val="22"/>
        </w:rPr>
      </w:pPr>
    </w:p>
    <w:p w14:paraId="4AA0AA1C" w14:textId="10AAD37C" w:rsidR="00206BFA" w:rsidRDefault="00206BFA" w:rsidP="00206BFA">
      <w:pPr>
        <w:numPr>
          <w:ilvl w:val="0"/>
          <w:numId w:val="22"/>
        </w:numPr>
        <w:tabs>
          <w:tab w:val="left" w:pos="0"/>
        </w:tabs>
        <w:autoSpaceDE w:val="0"/>
        <w:autoSpaceDN w:val="0"/>
        <w:adjustRightInd w:val="0"/>
        <w:ind w:left="1418" w:hanging="709"/>
        <w:contextualSpacing/>
        <w:jc w:val="both"/>
        <w:rPr>
          <w:rFonts w:ascii="Garamond" w:hAnsi="Garamond"/>
          <w:sz w:val="22"/>
          <w:szCs w:val="22"/>
        </w:rPr>
      </w:pPr>
      <w:r>
        <w:rPr>
          <w:rFonts w:ascii="Garamond" w:hAnsi="Garamond"/>
          <w:sz w:val="22"/>
          <w:szCs w:val="22"/>
        </w:rPr>
        <w:t>Spoločnosť</w:t>
      </w:r>
      <w:r w:rsidR="006771DD" w:rsidRPr="006E2AFA">
        <w:rPr>
          <w:rFonts w:ascii="Garamond" w:hAnsi="Garamond"/>
          <w:sz w:val="22"/>
          <w:szCs w:val="22"/>
        </w:rPr>
        <w:t xml:space="preserve"> nesplní svoju povinnosť </w:t>
      </w:r>
      <w:r>
        <w:rPr>
          <w:rFonts w:ascii="Garamond" w:hAnsi="Garamond"/>
          <w:sz w:val="22"/>
          <w:szCs w:val="22"/>
        </w:rPr>
        <w:t xml:space="preserve">podľa článku 4 bod 4.1 Zmluvy riadne alebo včas; </w:t>
      </w:r>
    </w:p>
    <w:p w14:paraId="706B9D93" w14:textId="77777777" w:rsidR="00952160" w:rsidRDefault="00952160" w:rsidP="00952160">
      <w:pPr>
        <w:tabs>
          <w:tab w:val="left" w:pos="0"/>
        </w:tabs>
        <w:autoSpaceDE w:val="0"/>
        <w:autoSpaceDN w:val="0"/>
        <w:adjustRightInd w:val="0"/>
        <w:ind w:left="1418"/>
        <w:contextualSpacing/>
        <w:jc w:val="both"/>
        <w:rPr>
          <w:rFonts w:ascii="Garamond" w:hAnsi="Garamond"/>
          <w:sz w:val="22"/>
          <w:szCs w:val="22"/>
        </w:rPr>
      </w:pPr>
    </w:p>
    <w:p w14:paraId="0D036BF7" w14:textId="7124539A" w:rsidR="00952160" w:rsidRDefault="00952160" w:rsidP="00952160">
      <w:pPr>
        <w:numPr>
          <w:ilvl w:val="0"/>
          <w:numId w:val="22"/>
        </w:numPr>
        <w:tabs>
          <w:tab w:val="left" w:pos="0"/>
        </w:tabs>
        <w:autoSpaceDE w:val="0"/>
        <w:autoSpaceDN w:val="0"/>
        <w:adjustRightInd w:val="0"/>
        <w:ind w:left="1418" w:hanging="709"/>
        <w:contextualSpacing/>
        <w:jc w:val="both"/>
        <w:rPr>
          <w:rFonts w:ascii="Garamond" w:hAnsi="Garamond"/>
          <w:sz w:val="22"/>
          <w:szCs w:val="22"/>
        </w:rPr>
      </w:pPr>
      <w:r>
        <w:rPr>
          <w:rFonts w:ascii="Garamond" w:hAnsi="Garamond"/>
          <w:sz w:val="22"/>
          <w:szCs w:val="22"/>
        </w:rPr>
        <w:t>Spoločnosť</w:t>
      </w:r>
      <w:r w:rsidRPr="006E2AFA">
        <w:rPr>
          <w:rFonts w:ascii="Garamond" w:hAnsi="Garamond"/>
          <w:sz w:val="22"/>
          <w:szCs w:val="22"/>
        </w:rPr>
        <w:t xml:space="preserve"> nesplní svoju povinnosť </w:t>
      </w:r>
      <w:r>
        <w:rPr>
          <w:rFonts w:ascii="Garamond" w:hAnsi="Garamond"/>
          <w:sz w:val="22"/>
          <w:szCs w:val="22"/>
        </w:rPr>
        <w:t xml:space="preserve">podľa článku 4 bod 4.3 Zmluvy riadne alebo včas; </w:t>
      </w:r>
    </w:p>
    <w:p w14:paraId="3B59B640" w14:textId="77777777" w:rsidR="00206BFA" w:rsidRDefault="00206BFA" w:rsidP="00206BFA">
      <w:pPr>
        <w:tabs>
          <w:tab w:val="left" w:pos="0"/>
        </w:tabs>
        <w:autoSpaceDE w:val="0"/>
        <w:autoSpaceDN w:val="0"/>
        <w:adjustRightInd w:val="0"/>
        <w:ind w:left="1418"/>
        <w:contextualSpacing/>
        <w:jc w:val="both"/>
        <w:rPr>
          <w:rFonts w:ascii="Garamond" w:hAnsi="Garamond"/>
          <w:sz w:val="22"/>
          <w:szCs w:val="22"/>
        </w:rPr>
      </w:pPr>
    </w:p>
    <w:p w14:paraId="04BF0F65" w14:textId="77310BF8" w:rsidR="006771DD" w:rsidRDefault="00206BFA" w:rsidP="00952160">
      <w:pPr>
        <w:numPr>
          <w:ilvl w:val="0"/>
          <w:numId w:val="22"/>
        </w:numPr>
        <w:tabs>
          <w:tab w:val="left" w:pos="0"/>
        </w:tabs>
        <w:autoSpaceDE w:val="0"/>
        <w:autoSpaceDN w:val="0"/>
        <w:adjustRightInd w:val="0"/>
        <w:ind w:left="1418" w:hanging="709"/>
        <w:contextualSpacing/>
        <w:jc w:val="both"/>
        <w:rPr>
          <w:rFonts w:ascii="Garamond" w:hAnsi="Garamond"/>
          <w:sz w:val="22"/>
          <w:szCs w:val="22"/>
        </w:rPr>
      </w:pPr>
      <w:r>
        <w:rPr>
          <w:rFonts w:ascii="Garamond" w:hAnsi="Garamond"/>
          <w:sz w:val="22"/>
          <w:szCs w:val="22"/>
        </w:rPr>
        <w:t>Spoločnosť je v omeškaní s úhradou Odmeny o viac ako 10 (desať) dní,</w:t>
      </w:r>
      <w:r w:rsidRPr="00206BFA">
        <w:rPr>
          <w:rFonts w:ascii="Garamond" w:hAnsi="Garamond"/>
          <w:sz w:val="22"/>
          <w:szCs w:val="22"/>
        </w:rPr>
        <w:t xml:space="preserve"> </w:t>
      </w:r>
      <w:r w:rsidRPr="006E2AFA">
        <w:rPr>
          <w:rFonts w:ascii="Garamond" w:hAnsi="Garamond"/>
          <w:sz w:val="22"/>
          <w:szCs w:val="22"/>
        </w:rPr>
        <w:t xml:space="preserve">a ak nezjedná nápravu ani po výzve </w:t>
      </w:r>
      <w:r>
        <w:rPr>
          <w:rFonts w:ascii="Garamond" w:hAnsi="Garamond"/>
          <w:sz w:val="22"/>
          <w:szCs w:val="22"/>
        </w:rPr>
        <w:t>DPB</w:t>
      </w:r>
      <w:r w:rsidRPr="006E2AFA">
        <w:rPr>
          <w:rFonts w:ascii="Garamond" w:hAnsi="Garamond"/>
          <w:sz w:val="22"/>
          <w:szCs w:val="22"/>
        </w:rPr>
        <w:t xml:space="preserve">, v ktorej </w:t>
      </w:r>
      <w:r>
        <w:rPr>
          <w:rFonts w:ascii="Garamond" w:hAnsi="Garamond"/>
          <w:sz w:val="22"/>
          <w:szCs w:val="22"/>
        </w:rPr>
        <w:t>Spoločnosti</w:t>
      </w:r>
      <w:r w:rsidRPr="006E2AFA">
        <w:rPr>
          <w:rFonts w:ascii="Garamond" w:hAnsi="Garamond"/>
          <w:sz w:val="22"/>
          <w:szCs w:val="22"/>
        </w:rPr>
        <w:t xml:space="preserve"> poskytne dodatočnú primeranú lehotu k</w:t>
      </w:r>
      <w:r w:rsidR="00952160">
        <w:rPr>
          <w:rFonts w:ascii="Garamond" w:hAnsi="Garamond"/>
          <w:sz w:val="22"/>
          <w:szCs w:val="22"/>
        </w:rPr>
        <w:t> </w:t>
      </w:r>
      <w:r w:rsidRPr="006E2AFA">
        <w:rPr>
          <w:rFonts w:ascii="Garamond" w:hAnsi="Garamond"/>
          <w:sz w:val="22"/>
          <w:szCs w:val="22"/>
        </w:rPr>
        <w:t>náprave</w:t>
      </w:r>
      <w:r w:rsidR="00952160">
        <w:rPr>
          <w:rFonts w:ascii="Garamond" w:hAnsi="Garamond"/>
          <w:sz w:val="22"/>
          <w:szCs w:val="22"/>
        </w:rPr>
        <w:t>; alebo</w:t>
      </w:r>
    </w:p>
    <w:p w14:paraId="64830CE1" w14:textId="77777777" w:rsidR="00952160" w:rsidRPr="006E2AFA" w:rsidRDefault="00952160" w:rsidP="00952160">
      <w:pPr>
        <w:tabs>
          <w:tab w:val="left" w:pos="0"/>
        </w:tabs>
        <w:autoSpaceDE w:val="0"/>
        <w:autoSpaceDN w:val="0"/>
        <w:adjustRightInd w:val="0"/>
        <w:contextualSpacing/>
        <w:jc w:val="both"/>
        <w:rPr>
          <w:rFonts w:ascii="Garamond" w:hAnsi="Garamond"/>
          <w:sz w:val="22"/>
          <w:szCs w:val="22"/>
        </w:rPr>
      </w:pPr>
    </w:p>
    <w:p w14:paraId="6581D785" w14:textId="1A5A10DE" w:rsidR="00952160" w:rsidRDefault="00952160" w:rsidP="00952160">
      <w:pPr>
        <w:numPr>
          <w:ilvl w:val="0"/>
          <w:numId w:val="22"/>
        </w:numPr>
        <w:tabs>
          <w:tab w:val="left" w:pos="0"/>
        </w:tabs>
        <w:autoSpaceDE w:val="0"/>
        <w:autoSpaceDN w:val="0"/>
        <w:adjustRightInd w:val="0"/>
        <w:ind w:left="1418" w:hanging="709"/>
        <w:contextualSpacing/>
        <w:jc w:val="both"/>
        <w:rPr>
          <w:rFonts w:ascii="Garamond" w:hAnsi="Garamond"/>
          <w:sz w:val="22"/>
          <w:szCs w:val="22"/>
        </w:rPr>
      </w:pPr>
      <w:r w:rsidRPr="00206BFA">
        <w:rPr>
          <w:rFonts w:ascii="Garamond" w:hAnsi="Garamond"/>
          <w:sz w:val="22"/>
          <w:szCs w:val="22"/>
        </w:rPr>
        <w:t>sa niektoré z vyhlásení Predávajúceho podľa článku 5 bodu 5.1 Zmluvy ukáže ako nepravdivé</w:t>
      </w:r>
      <w:r>
        <w:rPr>
          <w:rFonts w:ascii="Garamond" w:hAnsi="Garamond"/>
          <w:sz w:val="22"/>
          <w:szCs w:val="22"/>
        </w:rPr>
        <w:t>.</w:t>
      </w:r>
    </w:p>
    <w:p w14:paraId="6FD7A610" w14:textId="77777777" w:rsidR="00952160" w:rsidRPr="00206BFA" w:rsidRDefault="00952160" w:rsidP="00952160">
      <w:pPr>
        <w:tabs>
          <w:tab w:val="left" w:pos="0"/>
        </w:tabs>
        <w:autoSpaceDE w:val="0"/>
        <w:autoSpaceDN w:val="0"/>
        <w:adjustRightInd w:val="0"/>
        <w:ind w:left="720"/>
        <w:contextualSpacing/>
        <w:jc w:val="both"/>
        <w:rPr>
          <w:rFonts w:ascii="Garamond" w:hAnsi="Garamond"/>
          <w:sz w:val="22"/>
          <w:szCs w:val="22"/>
        </w:rPr>
      </w:pPr>
    </w:p>
    <w:p w14:paraId="5638E14E" w14:textId="54D08282" w:rsidR="006771DD" w:rsidRDefault="00206BFA" w:rsidP="00206BFA">
      <w:pPr>
        <w:numPr>
          <w:ilvl w:val="1"/>
          <w:numId w:val="15"/>
        </w:numPr>
        <w:tabs>
          <w:tab w:val="left" w:pos="0"/>
        </w:tabs>
        <w:ind w:left="709" w:hanging="709"/>
        <w:jc w:val="both"/>
        <w:rPr>
          <w:rFonts w:ascii="Garamond" w:hAnsi="Garamond"/>
          <w:sz w:val="22"/>
          <w:szCs w:val="22"/>
        </w:rPr>
      </w:pPr>
      <w:r w:rsidRPr="00206BFA">
        <w:rPr>
          <w:rFonts w:ascii="Garamond" w:hAnsi="Garamond" w:cs="Arial"/>
          <w:sz w:val="22"/>
          <w:szCs w:val="22"/>
          <w:lang w:eastAsia="sk-SK"/>
        </w:rPr>
        <w:t>Spoločnosť</w:t>
      </w:r>
      <w:r w:rsidR="006771DD" w:rsidRPr="00206BFA">
        <w:rPr>
          <w:rFonts w:ascii="Garamond" w:hAnsi="Garamond" w:cs="Arial"/>
          <w:sz w:val="22"/>
          <w:szCs w:val="22"/>
          <w:lang w:eastAsia="sk-SK"/>
        </w:rPr>
        <w:t xml:space="preserve"> je od Zmluvy oprávnen</w:t>
      </w:r>
      <w:r w:rsidRPr="00206BFA">
        <w:rPr>
          <w:rFonts w:ascii="Garamond" w:hAnsi="Garamond" w:cs="Arial"/>
          <w:sz w:val="22"/>
          <w:szCs w:val="22"/>
          <w:lang w:eastAsia="sk-SK"/>
        </w:rPr>
        <w:t>á</w:t>
      </w:r>
      <w:r w:rsidR="006771DD" w:rsidRPr="00206BFA">
        <w:rPr>
          <w:rFonts w:ascii="Garamond" w:hAnsi="Garamond" w:cs="Arial"/>
          <w:sz w:val="22"/>
          <w:szCs w:val="22"/>
          <w:lang w:eastAsia="sk-SK"/>
        </w:rPr>
        <w:t xml:space="preserve"> odstúpiť, ak</w:t>
      </w:r>
      <w:r>
        <w:rPr>
          <w:rFonts w:ascii="Garamond" w:hAnsi="Garamond" w:cs="Arial"/>
          <w:sz w:val="22"/>
          <w:szCs w:val="22"/>
          <w:lang w:eastAsia="sk-SK"/>
        </w:rPr>
        <w:t xml:space="preserve"> </w:t>
      </w:r>
      <w:r w:rsidR="00BC470F" w:rsidRPr="00206BFA">
        <w:rPr>
          <w:rFonts w:ascii="Garamond" w:hAnsi="Garamond"/>
          <w:sz w:val="22"/>
          <w:szCs w:val="22"/>
        </w:rPr>
        <w:t>DPB</w:t>
      </w:r>
      <w:r w:rsidR="006771DD" w:rsidRPr="00206BFA">
        <w:rPr>
          <w:rFonts w:ascii="Garamond" w:hAnsi="Garamond"/>
          <w:sz w:val="22"/>
          <w:szCs w:val="22"/>
        </w:rPr>
        <w:t xml:space="preserve"> </w:t>
      </w:r>
      <w:r w:rsidRPr="00206BFA">
        <w:rPr>
          <w:rFonts w:ascii="Garamond" w:hAnsi="Garamond"/>
          <w:sz w:val="22"/>
          <w:szCs w:val="22"/>
        </w:rPr>
        <w:t>nesplní povinnosť podľa článku 4 bod 4.2 Zmluvy včas</w:t>
      </w:r>
      <w:r>
        <w:rPr>
          <w:rFonts w:ascii="Garamond" w:hAnsi="Garamond"/>
          <w:sz w:val="22"/>
          <w:szCs w:val="22"/>
        </w:rPr>
        <w:t>.</w:t>
      </w:r>
    </w:p>
    <w:p w14:paraId="336D4D37" w14:textId="77777777" w:rsidR="00E26CB4" w:rsidRDefault="00E26CB4" w:rsidP="00E26CB4">
      <w:pPr>
        <w:tabs>
          <w:tab w:val="left" w:pos="0"/>
        </w:tabs>
        <w:ind w:left="709"/>
        <w:jc w:val="both"/>
        <w:rPr>
          <w:rFonts w:ascii="Garamond" w:hAnsi="Garamond"/>
          <w:sz w:val="22"/>
          <w:szCs w:val="22"/>
        </w:rPr>
      </w:pPr>
    </w:p>
    <w:p w14:paraId="5F285629"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Pokiaľ</w:t>
      </w:r>
      <w:r w:rsidRPr="006E2AFA">
        <w:rPr>
          <w:rFonts w:ascii="Garamond" w:hAnsi="Garamond"/>
          <w:sz w:val="22"/>
          <w:szCs w:val="22"/>
        </w:rPr>
        <w:t xml:space="preserve"> by omeškanie niektorej zo Zmluvných strán so splnením svojej zmluvnej povinnosti presiahlo dobu 2 (dvoch) mesiacov, sú Zmluvné strany </w:t>
      </w:r>
      <w:r w:rsidRPr="006E2AFA">
        <w:rPr>
          <w:rFonts w:ascii="Garamond" w:hAnsi="Garamond" w:cs="Arial"/>
          <w:sz w:val="22"/>
          <w:szCs w:val="22"/>
          <w:lang w:eastAsia="sk-SK"/>
        </w:rPr>
        <w:t>oprávnené od Zmluvy odstúpiť.</w:t>
      </w:r>
    </w:p>
    <w:p w14:paraId="297E4128" w14:textId="77777777" w:rsidR="006771DD" w:rsidRPr="006E2AFA" w:rsidRDefault="006771DD" w:rsidP="006771DD">
      <w:pPr>
        <w:tabs>
          <w:tab w:val="left" w:pos="0"/>
          <w:tab w:val="left" w:pos="426"/>
        </w:tabs>
        <w:ind w:left="709" w:hanging="709"/>
        <w:jc w:val="both"/>
        <w:rPr>
          <w:rFonts w:ascii="Garamond" w:hAnsi="Garamond"/>
          <w:sz w:val="22"/>
          <w:szCs w:val="22"/>
        </w:rPr>
      </w:pPr>
    </w:p>
    <w:p w14:paraId="6B966256"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Výzvy uvedené v tomto článku Zmluvy musia byť písomné a doručené na adresy pre doručovanie písomností uvedené v záhlaví Zmluvy.</w:t>
      </w:r>
    </w:p>
    <w:p w14:paraId="0802A532" w14:textId="77777777" w:rsidR="00E8110A" w:rsidRPr="006E2AFA" w:rsidRDefault="00E8110A" w:rsidP="00E8110A">
      <w:pPr>
        <w:tabs>
          <w:tab w:val="left" w:pos="0"/>
        </w:tabs>
        <w:jc w:val="both"/>
        <w:rPr>
          <w:rFonts w:ascii="Garamond" w:hAnsi="Garamond" w:cs="Arial"/>
          <w:sz w:val="22"/>
          <w:szCs w:val="22"/>
          <w:lang w:eastAsia="sk-SK"/>
        </w:rPr>
      </w:pPr>
    </w:p>
    <w:p w14:paraId="66A1C73C"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Odstúpenie od Zmluvy nadobudne účinnosť dňom doručenia písomného oznámenia Zmluvnej strany o odstúpení od Zmluvy druhej Zmluvnej strane.</w:t>
      </w:r>
    </w:p>
    <w:p w14:paraId="67652AF4" w14:textId="77777777" w:rsidR="006771DD" w:rsidRPr="006E2AFA" w:rsidRDefault="006771DD" w:rsidP="006771DD">
      <w:pPr>
        <w:tabs>
          <w:tab w:val="left" w:pos="0"/>
          <w:tab w:val="left" w:pos="426"/>
        </w:tabs>
        <w:ind w:left="709" w:hanging="709"/>
        <w:jc w:val="both"/>
        <w:rPr>
          <w:rFonts w:ascii="Garamond" w:hAnsi="Garamond" w:cs="Arial"/>
          <w:sz w:val="22"/>
          <w:szCs w:val="22"/>
          <w:lang w:eastAsia="sk-SK"/>
        </w:rPr>
      </w:pPr>
    </w:p>
    <w:p w14:paraId="2F2DC189" w14:textId="77777777" w:rsidR="006771DD" w:rsidRPr="00E13BA6" w:rsidRDefault="006771DD" w:rsidP="006771DD">
      <w:pPr>
        <w:numPr>
          <w:ilvl w:val="1"/>
          <w:numId w:val="15"/>
        </w:numPr>
        <w:tabs>
          <w:tab w:val="left" w:pos="0"/>
        </w:tabs>
        <w:ind w:left="709" w:hanging="709"/>
        <w:jc w:val="both"/>
        <w:rPr>
          <w:rFonts w:ascii="Garamond" w:hAnsi="Garamond" w:cs="Arial"/>
          <w:sz w:val="22"/>
          <w:szCs w:val="22"/>
        </w:rPr>
      </w:pPr>
      <w:r w:rsidRPr="006E2AFA">
        <w:rPr>
          <w:rFonts w:ascii="Garamond" w:hAnsi="Garamond"/>
          <w:sz w:val="22"/>
          <w:szCs w:val="22"/>
        </w:rPr>
        <w:t xml:space="preserve">Odstúpením Zmluva zaniká, a teda zanikajú všetky práva a povinnosti Zmluvných strán, ktoré vyplývajú zo Zmluvy. </w:t>
      </w:r>
      <w:r w:rsidRPr="006E2AFA">
        <w:rPr>
          <w:rFonts w:ascii="Garamond" w:hAnsi="Garamond" w:cs="Arial"/>
          <w:sz w:val="22"/>
          <w:szCs w:val="22"/>
        </w:rPr>
        <w:t>Odstúpenie</w:t>
      </w:r>
      <w:r w:rsidRPr="006E2AFA">
        <w:rPr>
          <w:rFonts w:ascii="Garamond" w:hAnsi="Garamond"/>
          <w:sz w:val="22"/>
          <w:szCs w:val="22"/>
        </w:rPr>
        <w:t xml:space="preserve"> od Zmluvy sa však nedotýka nároku na zaplatenie zmluvnej pokuty, </w:t>
      </w:r>
      <w:r w:rsidRPr="006E2AFA">
        <w:rPr>
          <w:rFonts w:ascii="Garamond" w:hAnsi="Garamond" w:cs="Arial"/>
          <w:sz w:val="22"/>
          <w:szCs w:val="22"/>
        </w:rPr>
        <w:t>nároku</w:t>
      </w:r>
      <w:r w:rsidRPr="006E2AFA">
        <w:rPr>
          <w:rFonts w:ascii="Garamond" w:hAnsi="Garamond"/>
          <w:sz w:val="22"/>
          <w:szCs w:val="22"/>
        </w:rPr>
        <w:t xml:space="preserve"> na náhradu škody vzniknutej </w:t>
      </w:r>
      <w:r w:rsidRPr="006E2AFA">
        <w:rPr>
          <w:rFonts w:ascii="Garamond" w:hAnsi="Garamond" w:cs="Arial"/>
          <w:sz w:val="22"/>
          <w:szCs w:val="22"/>
          <w:lang w:eastAsia="sk-SK"/>
        </w:rPr>
        <w:t>porušením</w:t>
      </w:r>
      <w:r w:rsidRPr="006E2AFA">
        <w:rPr>
          <w:rFonts w:ascii="Garamond" w:hAnsi="Garamond"/>
          <w:sz w:val="22"/>
          <w:szCs w:val="22"/>
        </w:rPr>
        <w:t xml:space="preserve"> Zmluvy, ako aj všetkých ostatných nárokov Zmluvných strán, ktoré vzhľadom na svoju podstatu zánikom Zmluvy nezanikajú.</w:t>
      </w:r>
    </w:p>
    <w:p w14:paraId="73091599" w14:textId="77777777" w:rsidR="00E13BA6" w:rsidRPr="006E2AFA" w:rsidRDefault="00E13BA6" w:rsidP="00E13BA6">
      <w:pPr>
        <w:tabs>
          <w:tab w:val="left" w:pos="0"/>
        </w:tabs>
        <w:jc w:val="both"/>
        <w:rPr>
          <w:rFonts w:ascii="Garamond" w:hAnsi="Garamond" w:cs="Arial"/>
          <w:sz w:val="22"/>
          <w:szCs w:val="22"/>
        </w:rPr>
      </w:pPr>
    </w:p>
    <w:p w14:paraId="3B1703BA"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Zmluva zaniká aj na základe písomnej dohody Zmluvných strán.</w:t>
      </w:r>
    </w:p>
    <w:p w14:paraId="7CF6BAFA" w14:textId="77777777" w:rsidR="006771DD" w:rsidRPr="006E2AFA" w:rsidRDefault="006771DD" w:rsidP="006771DD">
      <w:pPr>
        <w:tabs>
          <w:tab w:val="left" w:pos="0"/>
        </w:tabs>
        <w:jc w:val="both"/>
        <w:rPr>
          <w:rFonts w:ascii="Garamond" w:hAnsi="Garamond" w:cs="Arial"/>
          <w:sz w:val="22"/>
          <w:szCs w:val="22"/>
          <w:lang w:eastAsia="sk-SK"/>
        </w:rPr>
      </w:pPr>
    </w:p>
    <w:p w14:paraId="207002CE"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E2AFA">
        <w:rPr>
          <w:rFonts w:ascii="Garamond" w:hAnsi="Garamond"/>
          <w:sz w:val="22"/>
          <w:szCs w:val="22"/>
        </w:rPr>
        <w:t xml:space="preserve">ZÁVEREČNÉ </w:t>
      </w:r>
      <w:r w:rsidRPr="006771DD">
        <w:rPr>
          <w:rFonts w:ascii="Garamond" w:hAnsi="Garamond"/>
          <w:caps/>
          <w:sz w:val="22"/>
          <w:szCs w:val="22"/>
        </w:rPr>
        <w:t>USTANOVENIA</w:t>
      </w:r>
    </w:p>
    <w:p w14:paraId="04286797" w14:textId="77777777" w:rsidR="006771DD" w:rsidRPr="006E2AFA" w:rsidRDefault="006771DD" w:rsidP="006771DD">
      <w:pPr>
        <w:tabs>
          <w:tab w:val="left" w:pos="0"/>
          <w:tab w:val="left" w:pos="426"/>
        </w:tabs>
        <w:ind w:left="360"/>
        <w:jc w:val="both"/>
        <w:rPr>
          <w:rFonts w:ascii="Garamond" w:hAnsi="Garamond" w:cs="Arial"/>
          <w:b/>
          <w:bCs/>
          <w:sz w:val="22"/>
          <w:szCs w:val="22"/>
          <w:lang w:eastAsia="sk-SK"/>
        </w:rPr>
      </w:pPr>
    </w:p>
    <w:p w14:paraId="1D1ABBAA"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Zmluva nadobúda účinnosť dňom nasledujúcim po dni jej zverejnenia v zmysle § 47a zákona č. 40/1964 Zb. Občiansky zákonník v znení neskorších predpisov.</w:t>
      </w:r>
    </w:p>
    <w:p w14:paraId="259E17E4" w14:textId="77777777" w:rsidR="006771DD" w:rsidRPr="006E2AFA" w:rsidRDefault="006771DD" w:rsidP="006771DD">
      <w:pPr>
        <w:tabs>
          <w:tab w:val="left" w:pos="0"/>
        </w:tabs>
        <w:ind w:left="709" w:hanging="709"/>
        <w:jc w:val="both"/>
        <w:rPr>
          <w:rFonts w:ascii="Garamond" w:hAnsi="Garamond" w:cs="Arial"/>
          <w:b/>
          <w:bCs/>
          <w:sz w:val="22"/>
          <w:szCs w:val="22"/>
          <w:lang w:eastAsia="sk-SK"/>
        </w:rPr>
      </w:pPr>
    </w:p>
    <w:p w14:paraId="3D0742F8"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Práva a povinnosti Zmluvných strán neupravené v Zmluve sa spravujú príslušnými ustanoveniami Obchodného zákonníka.</w:t>
      </w:r>
    </w:p>
    <w:p w14:paraId="6E7C7D02"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lastRenderedPageBreak/>
        <w:t>Zmluvné strany sa dohodli, že vzťahy upravené Zmluvou, ako aj vzťahy vznikajúce zo Zmluvy sa spravujú právnym poriadkom Slovenskej republiky.</w:t>
      </w:r>
    </w:p>
    <w:p w14:paraId="38D4B448"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5315000D" w14:textId="77777777" w:rsidR="006771DD"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Zmluvné strany sa dohodli, že akýkoľvek spor vzniknutý na základe Zmluvy alebo v súvislosti so Zmluvou, vrátane otázok platnosti, účinnosti alebo výkladu Zmluvy bude rozhodnutý príslušným súdom v Slovenskej republike.</w:t>
      </w:r>
    </w:p>
    <w:p w14:paraId="6BE7879F" w14:textId="77777777" w:rsidR="00952160" w:rsidRPr="006E2AFA" w:rsidRDefault="00952160" w:rsidP="00952160">
      <w:pPr>
        <w:tabs>
          <w:tab w:val="left" w:pos="0"/>
        </w:tabs>
        <w:jc w:val="both"/>
        <w:rPr>
          <w:rFonts w:ascii="Garamond" w:hAnsi="Garamond" w:cs="Arial"/>
          <w:sz w:val="22"/>
          <w:szCs w:val="22"/>
          <w:lang w:eastAsia="sk-SK"/>
        </w:rPr>
      </w:pPr>
    </w:p>
    <w:p w14:paraId="61583EAD" w14:textId="77777777" w:rsidR="006771DD" w:rsidRPr="00A37AD7" w:rsidRDefault="006771DD" w:rsidP="006771DD">
      <w:pPr>
        <w:numPr>
          <w:ilvl w:val="1"/>
          <w:numId w:val="16"/>
        </w:numPr>
        <w:tabs>
          <w:tab w:val="left" w:pos="0"/>
        </w:tabs>
        <w:ind w:left="709" w:hanging="709"/>
        <w:jc w:val="both"/>
        <w:rPr>
          <w:rFonts w:ascii="Garamond" w:hAnsi="Garamond" w:cs="Arial"/>
          <w:sz w:val="22"/>
          <w:szCs w:val="22"/>
        </w:rPr>
      </w:pPr>
      <w:r w:rsidRPr="006E2AFA">
        <w:rPr>
          <w:rFonts w:ascii="Garamond" w:hAnsi="Garamond"/>
          <w:sz w:val="22"/>
          <w:szCs w:val="22"/>
          <w:lang w:eastAsia="en-US"/>
        </w:rPr>
        <w:t>Práva</w:t>
      </w:r>
      <w:r w:rsidRPr="006E2AFA">
        <w:rPr>
          <w:rFonts w:ascii="Garamond" w:eastAsia="Calibri" w:hAnsi="Garamond"/>
          <w:sz w:val="22"/>
          <w:szCs w:val="22"/>
        </w:rPr>
        <w:t xml:space="preserve"> a povinnosti zo Zmluvy prechádzajú na právnych nástupcov Zmluvných strán. Poskytovateľ môže svoje </w:t>
      </w:r>
      <w:r w:rsidRPr="006E2AFA">
        <w:rPr>
          <w:rFonts w:ascii="Garamond" w:hAnsi="Garamond"/>
          <w:sz w:val="22"/>
          <w:szCs w:val="22"/>
          <w:lang w:eastAsia="en-US"/>
        </w:rPr>
        <w:t>pohľadávky</w:t>
      </w:r>
      <w:r w:rsidRPr="006E2AFA">
        <w:rPr>
          <w:rFonts w:ascii="Garamond" w:eastAsia="Calibri" w:hAnsi="Garamond"/>
          <w:sz w:val="22"/>
          <w:szCs w:val="22"/>
        </w:rPr>
        <w:t xml:space="preserve"> voči Objednávateľovi vyplývajúce zo Zmluvy postúpiť len s predchádzajúcim písomným súhlasom Objednávateľa.</w:t>
      </w:r>
    </w:p>
    <w:p w14:paraId="11696617" w14:textId="77777777" w:rsidR="006771DD" w:rsidRDefault="006771DD" w:rsidP="006771DD">
      <w:pPr>
        <w:pStyle w:val="Odsekzoznamu"/>
        <w:rPr>
          <w:rFonts w:ascii="Garamond" w:hAnsi="Garamond" w:cs="Arial"/>
          <w:sz w:val="22"/>
          <w:szCs w:val="22"/>
        </w:rPr>
      </w:pPr>
    </w:p>
    <w:p w14:paraId="137E41C5"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 xml:space="preserve">Zmluvu možno meniť jedine formou písomných, očíslovaných dodatkov, podpísaných Zmluvnými stranami. </w:t>
      </w:r>
    </w:p>
    <w:p w14:paraId="6F9B63AF"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374C150E"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CD083E3" w14:textId="77777777" w:rsidR="006771DD" w:rsidRPr="006E2AFA" w:rsidRDefault="006771DD" w:rsidP="006771DD">
      <w:pPr>
        <w:tabs>
          <w:tab w:val="left" w:pos="0"/>
        </w:tabs>
        <w:ind w:left="709"/>
        <w:jc w:val="both"/>
        <w:rPr>
          <w:rFonts w:ascii="Garamond" w:hAnsi="Garamond" w:cs="Arial"/>
          <w:sz w:val="22"/>
          <w:szCs w:val="22"/>
          <w:lang w:eastAsia="sk-SK"/>
        </w:rPr>
      </w:pPr>
    </w:p>
    <w:p w14:paraId="66609871" w14:textId="77777777" w:rsidR="006771DD" w:rsidRPr="006E2AFA" w:rsidRDefault="006771DD" w:rsidP="006771DD">
      <w:pPr>
        <w:numPr>
          <w:ilvl w:val="1"/>
          <w:numId w:val="16"/>
        </w:numPr>
        <w:tabs>
          <w:tab w:val="left" w:pos="0"/>
        </w:tabs>
        <w:ind w:left="709" w:hanging="709"/>
        <w:jc w:val="both"/>
        <w:rPr>
          <w:rFonts w:ascii="Garamond" w:hAnsi="Garamond" w:cs="Garamond"/>
          <w:sz w:val="22"/>
          <w:szCs w:val="22"/>
          <w:lang w:eastAsia="sk-SK"/>
        </w:rPr>
      </w:pPr>
      <w:bookmarkStart w:id="2" w:name="_Hlk510519098"/>
      <w:r w:rsidRPr="006E2AFA">
        <w:rPr>
          <w:rFonts w:ascii="Garamond" w:hAnsi="Garamond" w:cs="Garamond"/>
          <w:sz w:val="22"/>
          <w:szCs w:val="22"/>
          <w:lang w:eastAsia="sk-SK"/>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bookmarkEnd w:id="2"/>
    <w:p w14:paraId="22C5265B"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005D3BD7"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 xml:space="preserve">Zmluvné strany zhodne prehlasujú, (i) že si Zmluvu riadne prečítali, (ii) v plnom rozsahu porozumeli jej obsahu, ktorý je pre </w:t>
      </w:r>
      <w:proofErr w:type="spellStart"/>
      <w:r w:rsidRPr="006E2AFA">
        <w:rPr>
          <w:rFonts w:ascii="Garamond" w:hAnsi="Garamond" w:cs="Garamond"/>
          <w:sz w:val="22"/>
          <w:szCs w:val="22"/>
          <w:lang w:eastAsia="sk-SK"/>
        </w:rPr>
        <w:t>ne</w:t>
      </w:r>
      <w:proofErr w:type="spellEnd"/>
      <w:r w:rsidRPr="006E2AFA">
        <w:rPr>
          <w:rFonts w:ascii="Garamond" w:hAnsi="Garamond" w:cs="Garamond"/>
          <w:sz w:val="22"/>
          <w:szCs w:val="22"/>
          <w:lang w:eastAsia="sk-SK"/>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3CD6539"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49B10570" w14:textId="4C7A65AB"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Zmluva je vyhotovená v</w:t>
      </w:r>
      <w:r w:rsidR="00952160">
        <w:rPr>
          <w:rFonts w:ascii="Garamond" w:hAnsi="Garamond" w:cs="Garamond"/>
          <w:sz w:val="22"/>
          <w:szCs w:val="22"/>
          <w:lang w:eastAsia="sk-SK"/>
        </w:rPr>
        <w:t> 4 (štyroch</w:t>
      </w:r>
      <w:r w:rsidRPr="006E2AFA">
        <w:rPr>
          <w:rFonts w:ascii="Garamond" w:hAnsi="Garamond" w:cs="Garamond"/>
          <w:sz w:val="22"/>
          <w:szCs w:val="22"/>
          <w:lang w:eastAsia="sk-SK"/>
        </w:rPr>
        <w:t xml:space="preserve">) rovnopisoch, s tým, že všetky rovnopisy majú platnosť originálu, pričom </w:t>
      </w:r>
      <w:r w:rsidR="00952160">
        <w:rPr>
          <w:rFonts w:ascii="Garamond" w:hAnsi="Garamond" w:cs="Garamond"/>
          <w:sz w:val="22"/>
          <w:szCs w:val="22"/>
          <w:lang w:eastAsia="sk-SK"/>
        </w:rPr>
        <w:t>Zmluvné strany dostanú</w:t>
      </w:r>
      <w:r w:rsidRPr="006E2AFA">
        <w:rPr>
          <w:rFonts w:ascii="Garamond" w:hAnsi="Garamond" w:cs="Garamond"/>
          <w:sz w:val="22"/>
          <w:szCs w:val="22"/>
          <w:lang w:eastAsia="sk-SK"/>
        </w:rPr>
        <w:t xml:space="preserve"> </w:t>
      </w:r>
      <w:r>
        <w:rPr>
          <w:rFonts w:ascii="Garamond" w:hAnsi="Garamond" w:cs="Garamond"/>
          <w:sz w:val="22"/>
          <w:szCs w:val="22"/>
          <w:lang w:eastAsia="sk-SK"/>
        </w:rPr>
        <w:t>2 (dva</w:t>
      </w:r>
      <w:r w:rsidRPr="006E2AFA">
        <w:rPr>
          <w:rFonts w:ascii="Garamond" w:hAnsi="Garamond" w:cs="Garamond"/>
          <w:sz w:val="22"/>
          <w:szCs w:val="22"/>
          <w:lang w:eastAsia="sk-SK"/>
        </w:rPr>
        <w:t>) rovnopis</w:t>
      </w:r>
      <w:r>
        <w:rPr>
          <w:rFonts w:ascii="Garamond" w:hAnsi="Garamond" w:cs="Garamond"/>
          <w:sz w:val="22"/>
          <w:szCs w:val="22"/>
          <w:lang w:eastAsia="sk-SK"/>
        </w:rPr>
        <w:t>y.</w:t>
      </w:r>
    </w:p>
    <w:p w14:paraId="233F1487" w14:textId="77777777" w:rsidR="006771DD" w:rsidRPr="006E2AFA" w:rsidRDefault="006771DD" w:rsidP="006771DD">
      <w:pPr>
        <w:tabs>
          <w:tab w:val="left" w:pos="426"/>
        </w:tabs>
        <w:jc w:val="both"/>
        <w:rPr>
          <w:rFonts w:ascii="Garamond" w:eastAsia="Calibri" w:hAnsi="Garamond"/>
          <w:sz w:val="22"/>
          <w:szCs w:val="22"/>
          <w:lang w:eastAsia="sk-SK"/>
        </w:rPr>
      </w:pPr>
    </w:p>
    <w:p w14:paraId="4603343E" w14:textId="77777777" w:rsidR="006771DD" w:rsidRPr="006E2AFA" w:rsidRDefault="006771DD" w:rsidP="006771DD">
      <w:pPr>
        <w:tabs>
          <w:tab w:val="left" w:pos="709"/>
        </w:tabs>
        <w:jc w:val="both"/>
        <w:rPr>
          <w:rFonts w:ascii="Garamond" w:hAnsi="Garamond"/>
          <w:sz w:val="22"/>
          <w:szCs w:val="22"/>
        </w:rPr>
      </w:pPr>
      <w:r w:rsidRPr="006E2AFA">
        <w:rPr>
          <w:rFonts w:ascii="Garamond" w:hAnsi="Garamond"/>
          <w:sz w:val="22"/>
          <w:szCs w:val="22"/>
          <w:u w:val="single"/>
        </w:rPr>
        <w:t>Prílohy</w:t>
      </w:r>
      <w:r w:rsidRPr="006E2AFA">
        <w:rPr>
          <w:rFonts w:ascii="Garamond" w:hAnsi="Garamond"/>
          <w:sz w:val="22"/>
          <w:szCs w:val="22"/>
        </w:rPr>
        <w:t>:</w:t>
      </w:r>
      <w:r w:rsidRPr="006E2AFA">
        <w:rPr>
          <w:rFonts w:ascii="Garamond" w:hAnsi="Garamond"/>
          <w:sz w:val="22"/>
          <w:szCs w:val="22"/>
        </w:rPr>
        <w:tab/>
      </w:r>
    </w:p>
    <w:p w14:paraId="03F80705" w14:textId="77777777" w:rsidR="006771DD" w:rsidRPr="006E2AFA" w:rsidRDefault="006771DD" w:rsidP="006771DD">
      <w:pPr>
        <w:tabs>
          <w:tab w:val="left" w:pos="709"/>
        </w:tabs>
        <w:jc w:val="both"/>
        <w:rPr>
          <w:rFonts w:ascii="Garamond" w:hAnsi="Garamond"/>
          <w:sz w:val="22"/>
          <w:szCs w:val="22"/>
        </w:rPr>
      </w:pPr>
    </w:p>
    <w:p w14:paraId="5D31EBC9" w14:textId="582F6305" w:rsidR="006771DD" w:rsidRPr="006E2AFA" w:rsidRDefault="006771DD" w:rsidP="006771DD">
      <w:pPr>
        <w:tabs>
          <w:tab w:val="left" w:pos="709"/>
        </w:tabs>
        <w:jc w:val="both"/>
        <w:rPr>
          <w:rFonts w:ascii="Garamond" w:hAnsi="Garamond"/>
          <w:sz w:val="22"/>
          <w:szCs w:val="22"/>
        </w:rPr>
      </w:pPr>
      <w:r w:rsidRPr="006E2AFA">
        <w:rPr>
          <w:rFonts w:ascii="Garamond" w:hAnsi="Garamond"/>
          <w:sz w:val="22"/>
          <w:szCs w:val="22"/>
        </w:rPr>
        <w:t xml:space="preserve">Príloha 1: Špecifikácia </w:t>
      </w:r>
      <w:r w:rsidR="0046022E">
        <w:rPr>
          <w:rFonts w:ascii="Garamond" w:hAnsi="Garamond"/>
          <w:sz w:val="22"/>
          <w:szCs w:val="22"/>
        </w:rPr>
        <w:t>predmetu zmluvy</w:t>
      </w:r>
    </w:p>
    <w:p w14:paraId="35D769C5" w14:textId="7271218D"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r w:rsidRPr="006E2AFA">
        <w:rPr>
          <w:rFonts w:ascii="Garamond" w:hAnsi="Garamond" w:cs="Garamond"/>
          <w:b/>
          <w:bCs/>
          <w:caps/>
          <w:noProof/>
          <w:sz w:val="22"/>
          <w:szCs w:val="22"/>
          <w:lang w:eastAsia="sk-SK"/>
        </w:rPr>
        <w:br w:type="page"/>
      </w:r>
    </w:p>
    <w:p w14:paraId="5F6CCBBF" w14:textId="77777777" w:rsidR="00952160" w:rsidRDefault="00952160" w:rsidP="006771DD">
      <w:pPr>
        <w:tabs>
          <w:tab w:val="center" w:pos="4536"/>
          <w:tab w:val="right" w:pos="9072"/>
        </w:tabs>
        <w:jc w:val="center"/>
        <w:rPr>
          <w:rFonts w:ascii="Garamond" w:hAnsi="Garamond" w:cs="Garamond"/>
          <w:b/>
          <w:bCs/>
          <w:caps/>
          <w:noProof/>
          <w:sz w:val="22"/>
          <w:szCs w:val="22"/>
          <w:lang w:eastAsia="sk-SK"/>
        </w:rPr>
        <w:sectPr w:rsidR="00952160" w:rsidSect="00672D86">
          <w:pgSz w:w="11906" w:h="16838"/>
          <w:pgMar w:top="992" w:right="1418" w:bottom="851" w:left="1418" w:header="708" w:footer="680" w:gutter="0"/>
          <w:cols w:space="708"/>
          <w:docGrid w:linePitch="360"/>
        </w:sectPr>
      </w:pPr>
    </w:p>
    <w:p w14:paraId="240168FC" w14:textId="77777777" w:rsidR="006771DD" w:rsidRPr="006E2AFA" w:rsidRDefault="006771DD" w:rsidP="006771DD">
      <w:pPr>
        <w:tabs>
          <w:tab w:val="center" w:pos="4536"/>
          <w:tab w:val="right" w:pos="9072"/>
        </w:tabs>
        <w:jc w:val="center"/>
        <w:rPr>
          <w:rFonts w:ascii="Garamond" w:hAnsi="Garamond" w:cs="Garamond"/>
          <w:b/>
          <w:bCs/>
          <w:noProof/>
          <w:sz w:val="22"/>
          <w:szCs w:val="22"/>
          <w:lang w:eastAsia="sk-SK"/>
        </w:rPr>
      </w:pPr>
      <w:r w:rsidRPr="006E2AFA">
        <w:rPr>
          <w:rFonts w:ascii="Garamond" w:hAnsi="Garamond" w:cs="Garamond"/>
          <w:b/>
          <w:bCs/>
          <w:caps/>
          <w:noProof/>
          <w:sz w:val="22"/>
          <w:szCs w:val="22"/>
          <w:lang w:eastAsia="sk-SK"/>
        </w:rPr>
        <w:lastRenderedPageBreak/>
        <w:t>Príloha</w:t>
      </w:r>
      <w:r w:rsidRPr="006E2AFA">
        <w:rPr>
          <w:rFonts w:ascii="Garamond" w:hAnsi="Garamond" w:cs="Garamond"/>
          <w:b/>
          <w:bCs/>
          <w:noProof/>
          <w:sz w:val="22"/>
          <w:szCs w:val="22"/>
          <w:lang w:eastAsia="sk-SK"/>
        </w:rPr>
        <w:t xml:space="preserve"> 1</w:t>
      </w:r>
    </w:p>
    <w:p w14:paraId="65254AC9" w14:textId="66A256A9" w:rsidR="006771DD" w:rsidRDefault="006771DD" w:rsidP="006771DD">
      <w:pPr>
        <w:tabs>
          <w:tab w:val="center" w:pos="4536"/>
          <w:tab w:val="right" w:pos="9072"/>
        </w:tabs>
        <w:jc w:val="center"/>
        <w:rPr>
          <w:rFonts w:ascii="Garamond" w:hAnsi="Garamond" w:cs="Garamond"/>
          <w:b/>
          <w:bCs/>
          <w:caps/>
          <w:noProof/>
          <w:sz w:val="22"/>
          <w:szCs w:val="22"/>
          <w:lang w:eastAsia="sk-SK"/>
        </w:rPr>
      </w:pPr>
      <w:r w:rsidRPr="006E2AFA">
        <w:rPr>
          <w:rFonts w:ascii="Garamond" w:hAnsi="Garamond" w:cs="Garamond"/>
          <w:b/>
          <w:bCs/>
          <w:caps/>
          <w:noProof/>
          <w:sz w:val="22"/>
          <w:szCs w:val="22"/>
          <w:lang w:eastAsia="sk-SK"/>
        </w:rPr>
        <w:t xml:space="preserve">ŠPECIFIKÁCIA </w:t>
      </w:r>
      <w:r w:rsidR="00952160">
        <w:rPr>
          <w:rFonts w:ascii="Garamond" w:hAnsi="Garamond" w:cs="Garamond"/>
          <w:b/>
          <w:bCs/>
          <w:caps/>
          <w:noProof/>
          <w:sz w:val="22"/>
          <w:szCs w:val="22"/>
          <w:lang w:eastAsia="sk-SK"/>
        </w:rPr>
        <w:t>PREDMetu zmluvy</w:t>
      </w:r>
    </w:p>
    <w:p w14:paraId="62B2E68C" w14:textId="77777777" w:rsidR="006771DD" w:rsidRDefault="006771DD" w:rsidP="00DC6333">
      <w:pPr>
        <w:rPr>
          <w:rFonts w:ascii="Garamond" w:hAnsi="Garamond" w:cs="Garamond"/>
          <w:b/>
          <w:bCs/>
          <w:noProof/>
          <w:sz w:val="22"/>
          <w:szCs w:val="22"/>
          <w:lang w:eastAsia="sk-SK"/>
        </w:rPr>
      </w:pPr>
    </w:p>
    <w:tbl>
      <w:tblPr>
        <w:tblW w:w="9498" w:type="dxa"/>
        <w:tblInd w:w="-289" w:type="dxa"/>
        <w:tblCellMar>
          <w:left w:w="70" w:type="dxa"/>
          <w:right w:w="70" w:type="dxa"/>
        </w:tblCellMar>
        <w:tblLook w:val="04A0" w:firstRow="1" w:lastRow="0" w:firstColumn="1" w:lastColumn="0" w:noHBand="0" w:noVBand="1"/>
      </w:tblPr>
      <w:tblGrid>
        <w:gridCol w:w="2978"/>
        <w:gridCol w:w="3402"/>
        <w:gridCol w:w="3118"/>
      </w:tblGrid>
      <w:tr w:rsidR="00672D86" w14:paraId="657FA2A8" w14:textId="77777777" w:rsidTr="00672D86">
        <w:trPr>
          <w:trHeight w:val="675"/>
        </w:trPr>
        <w:tc>
          <w:tcPr>
            <w:tcW w:w="297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99D3F66" w14:textId="77777777" w:rsidR="00672D86" w:rsidRDefault="00672D86">
            <w:pPr>
              <w:spacing w:line="256" w:lineRule="auto"/>
              <w:jc w:val="center"/>
              <w:rPr>
                <w:rFonts w:ascii="Garamond" w:hAnsi="Garamond" w:cs="Calibri"/>
                <w:b/>
                <w:bCs/>
                <w:kern w:val="2"/>
                <w:sz w:val="22"/>
                <w:szCs w:val="22"/>
                <w:lang w:eastAsia="sk-SK"/>
                <w14:ligatures w14:val="standardContextual"/>
              </w:rPr>
            </w:pPr>
            <w:r>
              <w:rPr>
                <w:rFonts w:ascii="Garamond" w:hAnsi="Garamond" w:cs="Calibri"/>
                <w:b/>
                <w:bCs/>
                <w:kern w:val="2"/>
                <w:sz w:val="22"/>
                <w:szCs w:val="22"/>
                <w14:ligatures w14:val="standardContextual"/>
              </w:rPr>
              <w:t>Množstvo dodanej energie</w:t>
            </w:r>
            <w:r>
              <w:rPr>
                <w:rFonts w:ascii="Garamond" w:hAnsi="Garamond" w:cs="Calibri"/>
                <w:b/>
                <w:bCs/>
                <w:kern w:val="2"/>
                <w:sz w:val="22"/>
                <w:szCs w:val="22"/>
                <w:vertAlign w:val="superscript"/>
                <w14:ligatures w14:val="standardContextual"/>
              </w:rPr>
              <w:t xml:space="preserve">10 </w:t>
            </w:r>
            <w:r>
              <w:rPr>
                <w:rFonts w:ascii="Garamond" w:hAnsi="Garamond" w:cs="Calibri"/>
                <w:b/>
                <w:bCs/>
                <w:kern w:val="2"/>
                <w:sz w:val="22"/>
                <w:szCs w:val="22"/>
                <w14:ligatures w14:val="standardContextual"/>
              </w:rPr>
              <w:t xml:space="preserve">           (MJ)</w:t>
            </w:r>
          </w:p>
        </w:tc>
        <w:tc>
          <w:tcPr>
            <w:tcW w:w="3402" w:type="dxa"/>
            <w:tcBorders>
              <w:top w:val="single" w:sz="4" w:space="0" w:color="auto"/>
              <w:left w:val="nil"/>
              <w:bottom w:val="single" w:sz="4" w:space="0" w:color="auto"/>
              <w:right w:val="single" w:sz="4" w:space="0" w:color="auto"/>
            </w:tcBorders>
            <w:shd w:val="clear" w:color="auto" w:fill="D9D9D9"/>
            <w:vAlign w:val="bottom"/>
            <w:hideMark/>
          </w:tcPr>
          <w:p w14:paraId="50962151" w14:textId="77777777" w:rsidR="00672D86" w:rsidRDefault="00672D86">
            <w:pPr>
              <w:spacing w:line="256" w:lineRule="auto"/>
              <w:jc w:val="center"/>
              <w:rPr>
                <w:rFonts w:ascii="Garamond" w:hAnsi="Garamond" w:cs="Calibri"/>
                <w:b/>
                <w:bCs/>
                <w:color w:val="000000"/>
                <w:kern w:val="2"/>
                <w:sz w:val="22"/>
                <w:szCs w:val="22"/>
                <w14:ligatures w14:val="standardContextual"/>
              </w:rPr>
            </w:pPr>
            <w:r>
              <w:rPr>
                <w:rFonts w:ascii="Garamond" w:hAnsi="Garamond" w:cs="Calibri"/>
                <w:b/>
                <w:bCs/>
                <w:color w:val="000000"/>
                <w:kern w:val="2"/>
                <w:sz w:val="22"/>
                <w:szCs w:val="22"/>
                <w14:ligatures w14:val="standardContextual"/>
              </w:rPr>
              <w:t>Priemerné odhadované emisie ILUC na celkovú dodanú energiu (g CO</w:t>
            </w:r>
            <w:r>
              <w:rPr>
                <w:rFonts w:ascii="Garamond" w:hAnsi="Garamond" w:cs="Calibri"/>
                <w:b/>
                <w:bCs/>
                <w:color w:val="000000"/>
                <w:kern w:val="2"/>
                <w:sz w:val="22"/>
                <w:szCs w:val="22"/>
                <w:vertAlign w:val="subscript"/>
                <w14:ligatures w14:val="standardContextual"/>
              </w:rPr>
              <w:t>2</w:t>
            </w:r>
            <w:r>
              <w:rPr>
                <w:rFonts w:ascii="Garamond" w:hAnsi="Garamond" w:cs="Calibri"/>
                <w:b/>
                <w:bCs/>
                <w:color w:val="000000"/>
                <w:kern w:val="2"/>
                <w:sz w:val="22"/>
                <w:szCs w:val="22"/>
                <w14:ligatures w14:val="standardContextual"/>
              </w:rPr>
              <w:t>eq/MJ)</w:t>
            </w:r>
          </w:p>
        </w:tc>
        <w:tc>
          <w:tcPr>
            <w:tcW w:w="3118" w:type="dxa"/>
            <w:tcBorders>
              <w:top w:val="single" w:sz="4" w:space="0" w:color="auto"/>
              <w:left w:val="nil"/>
              <w:bottom w:val="single" w:sz="4" w:space="0" w:color="auto"/>
              <w:right w:val="single" w:sz="4" w:space="0" w:color="auto"/>
            </w:tcBorders>
            <w:shd w:val="clear" w:color="auto" w:fill="D9D9D9"/>
            <w:vAlign w:val="bottom"/>
            <w:hideMark/>
          </w:tcPr>
          <w:p w14:paraId="2A890488" w14:textId="77777777" w:rsidR="00672D86" w:rsidRDefault="00672D86">
            <w:pPr>
              <w:spacing w:line="256" w:lineRule="auto"/>
              <w:jc w:val="center"/>
              <w:rPr>
                <w:rFonts w:ascii="Garamond" w:hAnsi="Garamond" w:cs="Calibri"/>
                <w:b/>
                <w:bCs/>
                <w:color w:val="000000"/>
                <w:kern w:val="2"/>
                <w:sz w:val="22"/>
                <w:szCs w:val="22"/>
                <w14:ligatures w14:val="standardContextual"/>
              </w:rPr>
            </w:pPr>
            <w:r>
              <w:rPr>
                <w:rFonts w:ascii="Garamond" w:hAnsi="Garamond" w:cs="Calibri"/>
                <w:b/>
                <w:bCs/>
                <w:color w:val="000000"/>
                <w:kern w:val="2"/>
                <w:sz w:val="22"/>
                <w:szCs w:val="22"/>
                <w14:ligatures w14:val="standardContextual"/>
              </w:rPr>
              <w:t>Priemerná intenzita emisií skleníkových plynov</w:t>
            </w:r>
            <w:r>
              <w:rPr>
                <w:rFonts w:ascii="Garamond" w:hAnsi="Garamond" w:cs="Calibri"/>
                <w:b/>
                <w:bCs/>
                <w:color w:val="000000"/>
                <w:kern w:val="2"/>
                <w:sz w:val="22"/>
                <w:szCs w:val="22"/>
                <w14:ligatures w14:val="standardContextual"/>
              </w:rPr>
              <w:br/>
              <w:t>(g CO</w:t>
            </w:r>
            <w:r>
              <w:rPr>
                <w:rFonts w:ascii="Garamond" w:hAnsi="Garamond" w:cs="Calibri"/>
                <w:b/>
                <w:bCs/>
                <w:color w:val="000000"/>
                <w:kern w:val="2"/>
                <w:sz w:val="22"/>
                <w:szCs w:val="22"/>
                <w:vertAlign w:val="subscript"/>
                <w14:ligatures w14:val="standardContextual"/>
              </w:rPr>
              <w:t>2</w:t>
            </w:r>
            <w:r>
              <w:rPr>
                <w:rFonts w:ascii="Garamond" w:hAnsi="Garamond" w:cs="Calibri"/>
                <w:b/>
                <w:bCs/>
                <w:color w:val="000000"/>
                <w:kern w:val="2"/>
                <w:sz w:val="22"/>
                <w:szCs w:val="22"/>
                <w14:ligatures w14:val="standardContextual"/>
              </w:rPr>
              <w:t>eq/MJ)</w:t>
            </w:r>
          </w:p>
        </w:tc>
      </w:tr>
      <w:tr w:rsidR="00672D86" w14:paraId="72EA4402" w14:textId="77777777" w:rsidTr="0046022E">
        <w:trPr>
          <w:trHeight w:val="300"/>
        </w:trPr>
        <w:tc>
          <w:tcPr>
            <w:tcW w:w="2978" w:type="dxa"/>
            <w:tcBorders>
              <w:top w:val="nil"/>
              <w:left w:val="single" w:sz="4" w:space="0" w:color="auto"/>
              <w:bottom w:val="single" w:sz="4" w:space="0" w:color="auto"/>
              <w:right w:val="single" w:sz="4" w:space="0" w:color="auto"/>
            </w:tcBorders>
            <w:shd w:val="clear" w:color="auto" w:fill="auto"/>
            <w:vAlign w:val="bottom"/>
            <w:hideMark/>
          </w:tcPr>
          <w:p w14:paraId="6C8FEB48" w14:textId="2E4AC590" w:rsidR="00672D86" w:rsidRDefault="0046022E">
            <w:pPr>
              <w:spacing w:line="256" w:lineRule="auto"/>
              <w:jc w:val="center"/>
              <w:rPr>
                <w:rFonts w:ascii="Garamond" w:hAnsi="Garamond" w:cs="Calibri"/>
                <w:color w:val="000000"/>
                <w:kern w:val="2"/>
                <w:sz w:val="22"/>
                <w:szCs w:val="22"/>
                <w14:ligatures w14:val="standardContextual"/>
              </w:rPr>
            </w:pPr>
            <w:r>
              <w:rPr>
                <w:rFonts w:ascii="Garamond" w:hAnsi="Garamond" w:cs="Calibri"/>
                <w:color w:val="000000"/>
                <w:kern w:val="2"/>
                <w:sz w:val="22"/>
                <w:szCs w:val="22"/>
                <w14:ligatures w14:val="standardContextual"/>
              </w:rPr>
              <w:t>(</w:t>
            </w:r>
            <w:r w:rsidRPr="0046022E">
              <w:rPr>
                <w:rFonts w:ascii="Garamond" w:hAnsi="Garamond" w:cs="Calibri"/>
                <w:color w:val="000000"/>
                <w:kern w:val="2"/>
                <w:sz w:val="22"/>
                <w:szCs w:val="22"/>
                <w:highlight w:val="yellow"/>
                <w14:ligatures w14:val="standardContextual"/>
              </w:rPr>
              <w:t>doplniť</w:t>
            </w:r>
            <w:r>
              <w:rPr>
                <w:rFonts w:ascii="Garamond" w:hAnsi="Garamond" w:cs="Calibri"/>
                <w:color w:val="000000"/>
                <w:kern w:val="2"/>
                <w:sz w:val="22"/>
                <w:szCs w:val="22"/>
                <w14:ligatures w14:val="standardContextual"/>
              </w:rPr>
              <w:t>)</w:t>
            </w:r>
          </w:p>
        </w:tc>
        <w:tc>
          <w:tcPr>
            <w:tcW w:w="3402" w:type="dxa"/>
            <w:tcBorders>
              <w:top w:val="nil"/>
              <w:left w:val="nil"/>
              <w:bottom w:val="single" w:sz="4" w:space="0" w:color="auto"/>
              <w:right w:val="single" w:sz="4" w:space="0" w:color="auto"/>
            </w:tcBorders>
            <w:shd w:val="clear" w:color="auto" w:fill="auto"/>
            <w:vAlign w:val="bottom"/>
            <w:hideMark/>
          </w:tcPr>
          <w:p w14:paraId="68422AB5" w14:textId="77777777" w:rsidR="00672D86" w:rsidRDefault="00672D86">
            <w:pPr>
              <w:spacing w:line="256" w:lineRule="auto"/>
              <w:jc w:val="center"/>
              <w:rPr>
                <w:rFonts w:ascii="Garamond" w:hAnsi="Garamond" w:cs="Calibri"/>
                <w:color w:val="000000"/>
                <w:kern w:val="2"/>
                <w:sz w:val="22"/>
                <w:szCs w:val="22"/>
                <w14:ligatures w14:val="standardContextual"/>
              </w:rPr>
            </w:pPr>
            <w:r>
              <w:rPr>
                <w:rFonts w:ascii="Garamond" w:hAnsi="Garamond" w:cs="Calibri"/>
                <w:color w:val="000000"/>
                <w:kern w:val="2"/>
                <w:sz w:val="22"/>
                <w:szCs w:val="22"/>
                <w14:ligatures w14:val="standardContextual"/>
              </w:rPr>
              <w:t>0,00</w:t>
            </w:r>
          </w:p>
        </w:tc>
        <w:tc>
          <w:tcPr>
            <w:tcW w:w="3118" w:type="dxa"/>
            <w:tcBorders>
              <w:top w:val="nil"/>
              <w:left w:val="nil"/>
              <w:bottom w:val="single" w:sz="4" w:space="0" w:color="auto"/>
              <w:right w:val="single" w:sz="4" w:space="0" w:color="auto"/>
            </w:tcBorders>
            <w:shd w:val="clear" w:color="auto" w:fill="auto"/>
            <w:vAlign w:val="bottom"/>
            <w:hideMark/>
          </w:tcPr>
          <w:p w14:paraId="4D6D3DD7" w14:textId="72E9C3F2" w:rsidR="00672D86" w:rsidRDefault="0046022E">
            <w:pPr>
              <w:spacing w:line="256" w:lineRule="auto"/>
              <w:jc w:val="center"/>
              <w:rPr>
                <w:rFonts w:ascii="Garamond" w:hAnsi="Garamond" w:cs="Calibri"/>
                <w:color w:val="000000"/>
                <w:kern w:val="2"/>
                <w:sz w:val="22"/>
                <w:szCs w:val="22"/>
                <w14:ligatures w14:val="standardContextual"/>
              </w:rPr>
            </w:pPr>
            <w:r>
              <w:rPr>
                <w:rFonts w:ascii="Garamond" w:hAnsi="Garamond" w:cs="Calibri"/>
                <w:color w:val="000000"/>
                <w:kern w:val="2"/>
                <w:sz w:val="22"/>
                <w:szCs w:val="22"/>
                <w14:ligatures w14:val="standardContextual"/>
              </w:rPr>
              <w:t>(</w:t>
            </w:r>
            <w:r w:rsidRPr="0046022E">
              <w:rPr>
                <w:rFonts w:ascii="Garamond" w:hAnsi="Garamond" w:cs="Calibri"/>
                <w:color w:val="000000"/>
                <w:kern w:val="2"/>
                <w:sz w:val="22"/>
                <w:szCs w:val="22"/>
                <w:highlight w:val="yellow"/>
                <w14:ligatures w14:val="standardContextual"/>
              </w:rPr>
              <w:t>doplniť</w:t>
            </w:r>
            <w:r>
              <w:rPr>
                <w:rFonts w:ascii="Garamond" w:hAnsi="Garamond" w:cs="Calibri"/>
                <w:color w:val="000000"/>
                <w:kern w:val="2"/>
                <w:sz w:val="22"/>
                <w:szCs w:val="22"/>
                <w14:ligatures w14:val="standardContextual"/>
              </w:rPr>
              <w:t>)</w:t>
            </w:r>
          </w:p>
        </w:tc>
      </w:tr>
    </w:tbl>
    <w:p w14:paraId="3F6422A1" w14:textId="77777777" w:rsidR="00952160" w:rsidRPr="006E2AFA" w:rsidRDefault="00952160" w:rsidP="006771DD">
      <w:pPr>
        <w:jc w:val="center"/>
        <w:rPr>
          <w:rFonts w:ascii="Garamond" w:hAnsi="Garamond" w:cs="Garamond"/>
          <w:b/>
          <w:bCs/>
          <w:noProof/>
          <w:sz w:val="22"/>
          <w:szCs w:val="22"/>
          <w:lang w:eastAsia="sk-SK"/>
        </w:rPr>
      </w:pPr>
    </w:p>
    <w:p w14:paraId="6BD13753" w14:textId="77777777" w:rsidR="00952160" w:rsidRDefault="00952160" w:rsidP="006771DD">
      <w:pPr>
        <w:pStyle w:val="AOSignatory"/>
        <w:spacing w:line="240" w:lineRule="auto"/>
        <w:rPr>
          <w:rFonts w:ascii="Garamond" w:hAnsi="Garamond"/>
          <w:color w:val="000000" w:themeColor="text1"/>
          <w:szCs w:val="22"/>
        </w:rPr>
        <w:sectPr w:rsidR="00952160" w:rsidSect="00672D86">
          <w:pgSz w:w="11906" w:h="16838"/>
          <w:pgMar w:top="992" w:right="1418" w:bottom="851" w:left="1418" w:header="709" w:footer="680" w:gutter="0"/>
          <w:cols w:space="708"/>
          <w:docGrid w:linePitch="360"/>
        </w:sectPr>
      </w:pPr>
    </w:p>
    <w:p w14:paraId="4842273B" w14:textId="77777777" w:rsidR="006771DD" w:rsidRPr="006E2AFA" w:rsidRDefault="006771DD" w:rsidP="006771DD">
      <w:pPr>
        <w:pStyle w:val="AOSignatory"/>
        <w:spacing w:line="240" w:lineRule="auto"/>
        <w:rPr>
          <w:rFonts w:ascii="Garamond" w:hAnsi="Garamond"/>
          <w:color w:val="000000" w:themeColor="text1"/>
          <w:szCs w:val="22"/>
        </w:rPr>
      </w:pPr>
      <w:r w:rsidRPr="006E2AFA">
        <w:rPr>
          <w:rFonts w:ascii="Garamond" w:hAnsi="Garamond"/>
          <w:color w:val="000000" w:themeColor="text1"/>
          <w:szCs w:val="22"/>
        </w:rPr>
        <w:lastRenderedPageBreak/>
        <w:t>PODPISY ZMLUVNÝCH STRÁN</w:t>
      </w:r>
    </w:p>
    <w:p w14:paraId="2CE7F0A8" w14:textId="77777777" w:rsidR="006771DD" w:rsidRPr="006E2AFA" w:rsidRDefault="006771DD" w:rsidP="006771DD">
      <w:pPr>
        <w:pStyle w:val="AODocTxt"/>
        <w:numPr>
          <w:ilvl w:val="0"/>
          <w:numId w:val="0"/>
        </w:numPr>
        <w:spacing w:line="240" w:lineRule="auto"/>
        <w:rPr>
          <w:rFonts w:ascii="Garamond" w:hAnsi="Garamond"/>
          <w:color w:val="000000" w:themeColor="text1"/>
        </w:rPr>
      </w:pPr>
    </w:p>
    <w:p w14:paraId="590817EC" w14:textId="77777777" w:rsidR="006771DD" w:rsidRPr="006E2AFA" w:rsidRDefault="006771DD" w:rsidP="006771DD">
      <w:pPr>
        <w:pStyle w:val="AODocTxt"/>
        <w:spacing w:before="0" w:line="240" w:lineRule="auto"/>
        <w:ind w:left="0"/>
        <w:rPr>
          <w:rStyle w:val="ra"/>
          <w:rFonts w:ascii="Garamond" w:hAnsi="Garamond"/>
          <w:color w:val="000000" w:themeColor="text1"/>
        </w:rPr>
      </w:pPr>
    </w:p>
    <w:p w14:paraId="268AB019" w14:textId="77777777" w:rsidR="006771DD" w:rsidRPr="006E2AFA" w:rsidRDefault="006771DD" w:rsidP="006771DD">
      <w:pPr>
        <w:pStyle w:val="AODocTxt"/>
        <w:spacing w:before="0" w:line="240" w:lineRule="auto"/>
        <w:ind w:left="0"/>
        <w:rPr>
          <w:rStyle w:val="ra"/>
          <w:rFonts w:ascii="Garamond" w:hAnsi="Garamond"/>
          <w:color w:val="000000" w:themeColor="text1"/>
        </w:rPr>
      </w:pPr>
      <w:r w:rsidRPr="006E2AFA">
        <w:rPr>
          <w:rStyle w:val="ra"/>
          <w:rFonts w:ascii="Garamond" w:hAnsi="Garamond"/>
          <w:color w:val="000000" w:themeColor="text1"/>
        </w:rPr>
        <w:t>V Bratislave dňa ______________</w:t>
      </w:r>
    </w:p>
    <w:p w14:paraId="3192701F" w14:textId="77777777" w:rsidR="006771DD" w:rsidRPr="006E2AFA" w:rsidRDefault="006771DD" w:rsidP="006771DD">
      <w:pPr>
        <w:pStyle w:val="AODocTxt"/>
        <w:spacing w:before="0" w:line="240" w:lineRule="auto"/>
        <w:ind w:left="0"/>
        <w:rPr>
          <w:rStyle w:val="ra"/>
          <w:rFonts w:ascii="Garamond" w:hAnsi="Garamond"/>
          <w:b/>
          <w:color w:val="000000" w:themeColor="text1"/>
        </w:rPr>
      </w:pPr>
    </w:p>
    <w:p w14:paraId="59E42236" w14:textId="77777777" w:rsidR="006771DD" w:rsidRPr="006E2AFA" w:rsidRDefault="006771DD" w:rsidP="006771DD">
      <w:pPr>
        <w:pStyle w:val="AODocTxt"/>
        <w:spacing w:before="0" w:line="240" w:lineRule="auto"/>
        <w:ind w:left="0"/>
        <w:rPr>
          <w:rFonts w:ascii="Garamond" w:hAnsi="Garamond"/>
          <w:b/>
          <w:color w:val="000000" w:themeColor="text1"/>
        </w:rPr>
      </w:pPr>
      <w:r w:rsidRPr="006E2AFA">
        <w:rPr>
          <w:rStyle w:val="ra"/>
          <w:rFonts w:ascii="Garamond" w:hAnsi="Garamond"/>
          <w:b/>
          <w:color w:val="000000" w:themeColor="text1"/>
        </w:rPr>
        <w:t>Dopravný podnik Bratislava, akciová spoločnosť</w:t>
      </w:r>
    </w:p>
    <w:p w14:paraId="2001605D" w14:textId="77777777" w:rsidR="006771DD" w:rsidRPr="006E2AFA" w:rsidRDefault="006771DD" w:rsidP="006771DD">
      <w:pPr>
        <w:pStyle w:val="AODocTxt"/>
        <w:spacing w:before="0" w:line="240" w:lineRule="auto"/>
        <w:rPr>
          <w:rFonts w:ascii="Garamond" w:hAnsi="Garamond"/>
          <w:color w:val="000000" w:themeColor="text1"/>
        </w:rPr>
      </w:pPr>
    </w:p>
    <w:p w14:paraId="6FDA9517" w14:textId="77777777" w:rsidR="006771DD" w:rsidRPr="006E2AFA" w:rsidRDefault="006771DD" w:rsidP="006771DD">
      <w:pPr>
        <w:pStyle w:val="AODocTxt"/>
        <w:spacing w:before="0" w:line="240" w:lineRule="auto"/>
        <w:rPr>
          <w:rFonts w:ascii="Garamond" w:hAnsi="Garamond"/>
          <w:color w:val="000000" w:themeColor="text1"/>
        </w:rPr>
      </w:pPr>
    </w:p>
    <w:p w14:paraId="3EC18575" w14:textId="77777777" w:rsidR="006771DD" w:rsidRDefault="006771DD" w:rsidP="00793402">
      <w:pPr>
        <w:pStyle w:val="AODocTxt"/>
        <w:numPr>
          <w:ilvl w:val="0"/>
          <w:numId w:val="0"/>
        </w:numPr>
        <w:spacing w:before="0" w:line="240" w:lineRule="auto"/>
        <w:ind w:left="1416"/>
        <w:rPr>
          <w:rFonts w:ascii="Garamond" w:hAnsi="Garamond"/>
          <w:color w:val="000000" w:themeColor="text1"/>
        </w:rPr>
      </w:pPr>
    </w:p>
    <w:p w14:paraId="4DCEACB4" w14:textId="77777777" w:rsidR="00793402" w:rsidRPr="006E2AFA" w:rsidRDefault="00793402" w:rsidP="00793402">
      <w:pPr>
        <w:pStyle w:val="AODocTxt"/>
        <w:numPr>
          <w:ilvl w:val="0"/>
          <w:numId w:val="0"/>
        </w:numPr>
        <w:spacing w:before="0" w:line="240" w:lineRule="auto"/>
        <w:ind w:left="1416"/>
        <w:rPr>
          <w:rFonts w:ascii="Garamond" w:hAnsi="Garamond"/>
          <w:color w:val="000000" w:themeColor="text1"/>
        </w:rPr>
      </w:pPr>
    </w:p>
    <w:p w14:paraId="2129B42B" w14:textId="77777777" w:rsidR="006771DD" w:rsidRPr="006E2AFA" w:rsidRDefault="006771DD" w:rsidP="006771DD">
      <w:pPr>
        <w:pStyle w:val="AODocTxt"/>
        <w:spacing w:before="0" w:line="240" w:lineRule="auto"/>
        <w:rPr>
          <w:rFonts w:ascii="Garamond" w:hAnsi="Garamond"/>
          <w:color w:val="000000" w:themeColor="text1"/>
        </w:rPr>
      </w:pPr>
    </w:p>
    <w:p w14:paraId="1D24C7FC" w14:textId="77777777" w:rsidR="006B01FD" w:rsidRPr="006E2AFA" w:rsidRDefault="006B01FD" w:rsidP="006B01FD">
      <w:pPr>
        <w:pStyle w:val="AODocTxt"/>
        <w:spacing w:before="0" w:line="240" w:lineRule="auto"/>
        <w:ind w:left="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hAnsi="Garamond"/>
          <w:color w:val="000000" w:themeColor="text1"/>
        </w:rPr>
        <w:tab/>
        <w:t>Ing. Milan Donoval</w:t>
      </w:r>
    </w:p>
    <w:p w14:paraId="2718D8FD" w14:textId="77777777" w:rsidR="006B01FD" w:rsidRPr="006E2AFA" w:rsidRDefault="006B01FD" w:rsidP="006B01FD">
      <w:pPr>
        <w:pStyle w:val="AONormal"/>
        <w:spacing w:line="240" w:lineRule="auto"/>
        <w:ind w:left="1430" w:hanging="1430"/>
        <w:rPr>
          <w:rFonts w:ascii="Garamond" w:hAnsi="Garamond"/>
          <w:color w:val="000000" w:themeColor="text1"/>
          <w:szCs w:val="22"/>
        </w:rPr>
      </w:pPr>
      <w:r w:rsidRPr="006E2AFA">
        <w:rPr>
          <w:rFonts w:ascii="Garamond" w:hAnsi="Garamond"/>
          <w:color w:val="000000" w:themeColor="text1"/>
          <w:szCs w:val="22"/>
        </w:rPr>
        <w:t>Funkcia:</w:t>
      </w:r>
      <w:r w:rsidRPr="006E2AFA">
        <w:rPr>
          <w:rFonts w:ascii="Garamond" w:hAnsi="Garamond"/>
          <w:color w:val="000000" w:themeColor="text1"/>
          <w:szCs w:val="22"/>
        </w:rPr>
        <w:tab/>
        <w:t xml:space="preserve">podpredseda predstavenstva – CTO </w:t>
      </w:r>
    </w:p>
    <w:p w14:paraId="25E9EE8D"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0AE35D52"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4F7FB76E"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71ACC9FB"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0CCD85EB" w14:textId="24139E8F" w:rsidR="006771DD" w:rsidRPr="006E2AFA" w:rsidRDefault="006771DD" w:rsidP="006771DD">
      <w:pPr>
        <w:pStyle w:val="AODocTxt"/>
        <w:spacing w:before="0" w:line="240" w:lineRule="auto"/>
        <w:ind w:left="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hAnsi="Garamond"/>
          <w:color w:val="000000" w:themeColor="text1"/>
        </w:rPr>
        <w:tab/>
      </w:r>
      <w:r w:rsidR="006B01FD">
        <w:rPr>
          <w:rFonts w:ascii="Garamond" w:hAnsi="Garamond"/>
          <w:color w:val="000000" w:themeColor="text1"/>
        </w:rPr>
        <w:t>Mgr. Gabriela Dikošová</w:t>
      </w:r>
    </w:p>
    <w:p w14:paraId="439732DB" w14:textId="54265195" w:rsidR="006771DD" w:rsidRPr="006E2AFA" w:rsidRDefault="006771DD" w:rsidP="006771DD">
      <w:pPr>
        <w:pStyle w:val="AONormal"/>
        <w:spacing w:line="240" w:lineRule="auto"/>
        <w:ind w:left="1430" w:hanging="1430"/>
        <w:rPr>
          <w:rFonts w:ascii="Garamond" w:hAnsi="Garamond"/>
          <w:color w:val="000000" w:themeColor="text1"/>
          <w:szCs w:val="22"/>
        </w:rPr>
      </w:pPr>
      <w:r w:rsidRPr="006E2AFA">
        <w:rPr>
          <w:rFonts w:ascii="Garamond" w:hAnsi="Garamond"/>
          <w:color w:val="000000" w:themeColor="text1"/>
          <w:szCs w:val="22"/>
        </w:rPr>
        <w:t>Funkcia:</w:t>
      </w:r>
      <w:r w:rsidRPr="006E2AFA">
        <w:rPr>
          <w:rFonts w:ascii="Garamond" w:hAnsi="Garamond"/>
          <w:color w:val="000000" w:themeColor="text1"/>
          <w:szCs w:val="22"/>
        </w:rPr>
        <w:tab/>
      </w:r>
      <w:r w:rsidR="006B01FD">
        <w:rPr>
          <w:rFonts w:ascii="Garamond" w:hAnsi="Garamond"/>
          <w:color w:val="000000" w:themeColor="text1"/>
          <w:szCs w:val="22"/>
        </w:rPr>
        <w:t>člen</w:t>
      </w:r>
      <w:r w:rsidRPr="006E2AFA">
        <w:rPr>
          <w:rFonts w:ascii="Garamond" w:hAnsi="Garamond"/>
          <w:color w:val="000000" w:themeColor="text1"/>
          <w:szCs w:val="22"/>
        </w:rPr>
        <w:t xml:space="preserve"> predstavenstva – C</w:t>
      </w:r>
      <w:r w:rsidR="006B01FD">
        <w:rPr>
          <w:rFonts w:ascii="Garamond" w:hAnsi="Garamond"/>
          <w:color w:val="000000" w:themeColor="text1"/>
          <w:szCs w:val="22"/>
        </w:rPr>
        <w:t>F</w:t>
      </w:r>
      <w:r w:rsidRPr="006E2AFA">
        <w:rPr>
          <w:rFonts w:ascii="Garamond" w:hAnsi="Garamond"/>
          <w:color w:val="000000" w:themeColor="text1"/>
          <w:szCs w:val="22"/>
        </w:rPr>
        <w:t xml:space="preserve">O </w:t>
      </w:r>
    </w:p>
    <w:p w14:paraId="1A86D507" w14:textId="77777777" w:rsidR="006771DD" w:rsidRPr="006E2AFA" w:rsidRDefault="006771DD" w:rsidP="006771DD">
      <w:pPr>
        <w:pStyle w:val="AONormal"/>
        <w:spacing w:line="240" w:lineRule="auto"/>
        <w:rPr>
          <w:rFonts w:ascii="Garamond" w:hAnsi="Garamond"/>
          <w:color w:val="000000" w:themeColor="text1"/>
          <w:szCs w:val="22"/>
        </w:rPr>
      </w:pPr>
    </w:p>
    <w:p w14:paraId="41A71C60" w14:textId="77777777" w:rsidR="006771DD" w:rsidRPr="006E2AFA" w:rsidRDefault="006771DD" w:rsidP="006771DD">
      <w:pPr>
        <w:pStyle w:val="AONormal"/>
        <w:spacing w:line="240" w:lineRule="auto"/>
        <w:rPr>
          <w:rFonts w:ascii="Garamond" w:hAnsi="Garamond"/>
          <w:color w:val="000000" w:themeColor="text1"/>
          <w:szCs w:val="22"/>
        </w:rPr>
      </w:pPr>
    </w:p>
    <w:p w14:paraId="42F85682" w14:textId="77777777" w:rsidR="006771DD" w:rsidRPr="006E2AFA" w:rsidRDefault="006771DD" w:rsidP="006771DD">
      <w:pPr>
        <w:pStyle w:val="AODocTxt"/>
        <w:spacing w:line="240" w:lineRule="auto"/>
        <w:ind w:left="0"/>
        <w:rPr>
          <w:rStyle w:val="ra"/>
          <w:rFonts w:ascii="Garamond" w:hAnsi="Garamond"/>
          <w:color w:val="000000" w:themeColor="text1"/>
        </w:rPr>
      </w:pPr>
    </w:p>
    <w:p w14:paraId="35C952D4" w14:textId="1EF6E131" w:rsidR="00E8110A" w:rsidRPr="009D6167" w:rsidRDefault="00E8110A" w:rsidP="009D6167">
      <w:pPr>
        <w:pStyle w:val="AODocTxt"/>
        <w:numPr>
          <w:ilvl w:val="0"/>
          <w:numId w:val="0"/>
        </w:numPr>
        <w:spacing w:before="0" w:line="240" w:lineRule="auto"/>
        <w:rPr>
          <w:rFonts w:ascii="Garamond" w:hAnsi="Garamond"/>
        </w:rPr>
      </w:pPr>
      <w:r>
        <w:rPr>
          <w:rStyle w:val="ra"/>
          <w:rFonts w:ascii="Garamond" w:hAnsi="Garamond"/>
          <w:color w:val="000000"/>
        </w:rPr>
        <w:t xml:space="preserve">V </w:t>
      </w:r>
      <w:r w:rsidR="009D6167" w:rsidRPr="009D6167">
        <w:rPr>
          <w:rFonts w:ascii="Garamond" w:hAnsi="Garamond"/>
        </w:rPr>
        <w:t>[</w:t>
      </w:r>
      <w:r w:rsidR="009D6167" w:rsidRPr="009D6167">
        <w:rPr>
          <w:rFonts w:ascii="Garamond" w:hAnsi="Garamond"/>
          <w:highlight w:val="yellow"/>
        </w:rPr>
        <w:t>doplniť</w:t>
      </w:r>
      <w:r w:rsidR="009D6167" w:rsidRPr="009D6167">
        <w:rPr>
          <w:rFonts w:ascii="Garamond" w:hAnsi="Garamond"/>
        </w:rPr>
        <w:t>]</w:t>
      </w:r>
      <w:r w:rsidR="009D6167">
        <w:rPr>
          <w:rFonts w:ascii="Garamond" w:hAnsi="Garamond"/>
        </w:rPr>
        <w:t xml:space="preserve"> </w:t>
      </w:r>
      <w:r>
        <w:rPr>
          <w:rStyle w:val="ra"/>
          <w:rFonts w:ascii="Garamond" w:hAnsi="Garamond"/>
          <w:color w:val="000000"/>
        </w:rPr>
        <w:t>dňa ______________</w:t>
      </w:r>
    </w:p>
    <w:p w14:paraId="7C4E06C7" w14:textId="6BB8334A" w:rsidR="00F952B7" w:rsidRPr="00F952B7" w:rsidRDefault="009D6167" w:rsidP="00F952B7">
      <w:pPr>
        <w:pStyle w:val="AODocTxt"/>
        <w:numPr>
          <w:ilvl w:val="0"/>
          <w:numId w:val="0"/>
        </w:numPr>
        <w:rPr>
          <w:rFonts w:ascii="Garamond" w:hAnsi="Garamond"/>
          <w:b/>
          <w:bCs/>
        </w:rPr>
      </w:pPr>
      <w:r>
        <w:rPr>
          <w:rFonts w:ascii="Garamond" w:hAnsi="Garamond"/>
          <w:b/>
          <w:bCs/>
        </w:rPr>
        <w:t>[</w:t>
      </w:r>
      <w:r w:rsidRPr="009D6167">
        <w:rPr>
          <w:rFonts w:ascii="Garamond" w:hAnsi="Garamond"/>
          <w:b/>
          <w:bCs/>
          <w:highlight w:val="yellow"/>
        </w:rPr>
        <w:t>doplniť</w:t>
      </w:r>
      <w:r>
        <w:rPr>
          <w:rFonts w:ascii="Garamond" w:hAnsi="Garamond"/>
          <w:b/>
          <w:bCs/>
        </w:rPr>
        <w:t>]</w:t>
      </w:r>
    </w:p>
    <w:p w14:paraId="20E8F3F8" w14:textId="77777777" w:rsidR="00E8110A" w:rsidRDefault="00E8110A" w:rsidP="009D6167">
      <w:pPr>
        <w:pStyle w:val="AODocTxt"/>
        <w:numPr>
          <w:ilvl w:val="0"/>
          <w:numId w:val="0"/>
        </w:numPr>
        <w:spacing w:before="0" w:line="240" w:lineRule="auto"/>
        <w:ind w:left="1416"/>
        <w:rPr>
          <w:rFonts w:ascii="Garamond" w:hAnsi="Garamond"/>
          <w:color w:val="000000"/>
        </w:rPr>
      </w:pPr>
    </w:p>
    <w:p w14:paraId="0C6B044D" w14:textId="77777777" w:rsidR="009D6167" w:rsidRDefault="009D6167" w:rsidP="009D6167">
      <w:pPr>
        <w:pStyle w:val="AODocTxt"/>
        <w:numPr>
          <w:ilvl w:val="0"/>
          <w:numId w:val="0"/>
        </w:numPr>
        <w:spacing w:before="0" w:line="240" w:lineRule="auto"/>
        <w:ind w:left="1416"/>
        <w:rPr>
          <w:rFonts w:ascii="Garamond" w:hAnsi="Garamond"/>
          <w:color w:val="000000"/>
        </w:rPr>
      </w:pPr>
    </w:p>
    <w:p w14:paraId="3D9061A6" w14:textId="77777777" w:rsidR="009D6167" w:rsidRDefault="009D6167" w:rsidP="009D6167">
      <w:pPr>
        <w:pStyle w:val="AODocTxt"/>
        <w:numPr>
          <w:ilvl w:val="0"/>
          <w:numId w:val="0"/>
        </w:numPr>
        <w:spacing w:before="0" w:line="240" w:lineRule="auto"/>
        <w:ind w:left="1416"/>
        <w:rPr>
          <w:rFonts w:ascii="Garamond" w:hAnsi="Garamond"/>
          <w:color w:val="000000"/>
        </w:rPr>
      </w:pPr>
    </w:p>
    <w:p w14:paraId="5BAFF6E4" w14:textId="77777777" w:rsidR="009D6167" w:rsidRDefault="009D6167" w:rsidP="009D6167">
      <w:pPr>
        <w:pStyle w:val="AODocTxt"/>
        <w:numPr>
          <w:ilvl w:val="0"/>
          <w:numId w:val="0"/>
        </w:numPr>
        <w:spacing w:before="0" w:line="240" w:lineRule="auto"/>
        <w:ind w:left="1416"/>
        <w:rPr>
          <w:rFonts w:ascii="Garamond" w:hAnsi="Garamond"/>
          <w:color w:val="000000"/>
        </w:rPr>
      </w:pPr>
    </w:p>
    <w:p w14:paraId="49B23D6C" w14:textId="77777777" w:rsidR="009D6167" w:rsidRPr="009D6167" w:rsidRDefault="009D6167" w:rsidP="009D6167">
      <w:pPr>
        <w:pStyle w:val="AODocTxt"/>
        <w:numPr>
          <w:ilvl w:val="0"/>
          <w:numId w:val="0"/>
        </w:numPr>
        <w:spacing w:before="0" w:line="240" w:lineRule="auto"/>
        <w:ind w:left="1416"/>
        <w:rPr>
          <w:rFonts w:ascii="Garamond" w:hAnsi="Garamond"/>
          <w:color w:val="000000"/>
        </w:rPr>
      </w:pPr>
    </w:p>
    <w:p w14:paraId="0C1C74A9" w14:textId="2E252FF1" w:rsidR="009D6167" w:rsidRPr="009D6167" w:rsidRDefault="00E8110A" w:rsidP="009D6167">
      <w:pPr>
        <w:pStyle w:val="AODocTxt"/>
        <w:numPr>
          <w:ilvl w:val="0"/>
          <w:numId w:val="0"/>
        </w:numPr>
        <w:spacing w:before="0" w:line="240" w:lineRule="auto"/>
        <w:rPr>
          <w:rFonts w:ascii="Garamond" w:hAnsi="Garamond"/>
        </w:rPr>
      </w:pPr>
      <w:r w:rsidRPr="009D6167">
        <w:rPr>
          <w:rFonts w:ascii="Garamond" w:hAnsi="Garamond"/>
          <w:color w:val="000000"/>
        </w:rPr>
        <w:t>Meno:</w:t>
      </w:r>
      <w:r w:rsidRPr="009D6167">
        <w:rPr>
          <w:rFonts w:ascii="Garamond" w:hAnsi="Garamond"/>
          <w:color w:val="000000"/>
        </w:rPr>
        <w:tab/>
      </w:r>
      <w:r w:rsidR="009D6167" w:rsidRPr="009D6167">
        <w:rPr>
          <w:rFonts w:ascii="Garamond" w:hAnsi="Garamond"/>
          <w:color w:val="000000"/>
        </w:rPr>
        <w:tab/>
      </w:r>
      <w:r w:rsidR="009D6167" w:rsidRPr="009D6167">
        <w:rPr>
          <w:rFonts w:ascii="Garamond" w:hAnsi="Garamond"/>
        </w:rPr>
        <w:t>[</w:t>
      </w:r>
      <w:r w:rsidR="009D6167" w:rsidRPr="009D6167">
        <w:rPr>
          <w:rFonts w:ascii="Garamond" w:hAnsi="Garamond"/>
          <w:highlight w:val="yellow"/>
        </w:rPr>
        <w:t>doplniť</w:t>
      </w:r>
      <w:r w:rsidR="009D6167" w:rsidRPr="009D6167">
        <w:rPr>
          <w:rFonts w:ascii="Garamond" w:hAnsi="Garamond"/>
        </w:rPr>
        <w:t>]</w:t>
      </w:r>
    </w:p>
    <w:p w14:paraId="3B6F41F7" w14:textId="77777777" w:rsidR="009D6167" w:rsidRPr="009D6167" w:rsidRDefault="00E8110A" w:rsidP="009D6167">
      <w:pPr>
        <w:pStyle w:val="AODocTxt"/>
        <w:numPr>
          <w:ilvl w:val="0"/>
          <w:numId w:val="0"/>
        </w:numPr>
        <w:spacing w:before="0" w:line="240" w:lineRule="auto"/>
        <w:rPr>
          <w:rFonts w:ascii="Garamond" w:hAnsi="Garamond"/>
        </w:rPr>
      </w:pPr>
      <w:r w:rsidRPr="009D6167">
        <w:rPr>
          <w:rFonts w:ascii="Garamond" w:hAnsi="Garamond"/>
          <w:color w:val="000000"/>
        </w:rPr>
        <w:t>Funkcia:</w:t>
      </w:r>
      <w:r w:rsidRPr="009D6167">
        <w:rPr>
          <w:rFonts w:ascii="Garamond" w:hAnsi="Garamond"/>
          <w:color w:val="000000"/>
        </w:rPr>
        <w:tab/>
      </w:r>
      <w:r w:rsidR="009D6167" w:rsidRPr="009D6167">
        <w:rPr>
          <w:rFonts w:ascii="Garamond" w:hAnsi="Garamond"/>
        </w:rPr>
        <w:t>[</w:t>
      </w:r>
      <w:r w:rsidR="009D6167" w:rsidRPr="009D6167">
        <w:rPr>
          <w:rFonts w:ascii="Garamond" w:hAnsi="Garamond"/>
          <w:highlight w:val="yellow"/>
        </w:rPr>
        <w:t>doplniť</w:t>
      </w:r>
      <w:r w:rsidR="009D6167" w:rsidRPr="009D6167">
        <w:rPr>
          <w:rFonts w:ascii="Garamond" w:hAnsi="Garamond"/>
        </w:rPr>
        <w:t>]</w:t>
      </w:r>
    </w:p>
    <w:p w14:paraId="1B1DFC48" w14:textId="364277B9" w:rsidR="006771DD" w:rsidRPr="009D6167" w:rsidRDefault="006771DD" w:rsidP="00BF135B">
      <w:pPr>
        <w:pStyle w:val="AODocTxt"/>
        <w:spacing w:before="0" w:line="240" w:lineRule="auto"/>
        <w:ind w:left="1430" w:hanging="1430"/>
        <w:rPr>
          <w:rFonts w:ascii="Garamond" w:hAnsi="Garamond"/>
        </w:rPr>
      </w:pPr>
    </w:p>
    <w:p w14:paraId="686409A1" w14:textId="77777777" w:rsidR="006771DD" w:rsidRPr="006E2AFA" w:rsidRDefault="006771DD" w:rsidP="006771DD">
      <w:pPr>
        <w:tabs>
          <w:tab w:val="left" w:pos="708"/>
          <w:tab w:val="left" w:pos="5670"/>
        </w:tabs>
        <w:jc w:val="both"/>
        <w:rPr>
          <w:rFonts w:ascii="Garamond" w:hAnsi="Garamond"/>
          <w:sz w:val="22"/>
          <w:szCs w:val="22"/>
        </w:rPr>
      </w:pPr>
    </w:p>
    <w:p w14:paraId="60D25D86" w14:textId="77777777" w:rsidR="006771DD" w:rsidRPr="006E2AFA" w:rsidRDefault="006771DD" w:rsidP="006771DD">
      <w:pPr>
        <w:tabs>
          <w:tab w:val="left" w:pos="708"/>
          <w:tab w:val="left" w:pos="5670"/>
        </w:tabs>
        <w:jc w:val="both"/>
        <w:rPr>
          <w:rFonts w:ascii="Garamond" w:hAnsi="Garamond"/>
          <w:sz w:val="22"/>
          <w:szCs w:val="22"/>
        </w:rPr>
      </w:pPr>
      <w:r w:rsidRPr="006E2AFA">
        <w:rPr>
          <w:rFonts w:ascii="Garamond" w:hAnsi="Garamond"/>
          <w:sz w:val="22"/>
          <w:szCs w:val="22"/>
        </w:rPr>
        <w:tab/>
      </w:r>
    </w:p>
    <w:p w14:paraId="015AB713" w14:textId="77777777" w:rsidR="006771DD" w:rsidRPr="006E2AFA" w:rsidRDefault="006771DD" w:rsidP="006771DD">
      <w:pPr>
        <w:rPr>
          <w:rFonts w:ascii="Garamond" w:hAnsi="Garamond"/>
          <w:sz w:val="22"/>
          <w:szCs w:val="22"/>
        </w:rPr>
      </w:pPr>
    </w:p>
    <w:p w14:paraId="102DFBC4" w14:textId="77777777" w:rsidR="006771DD" w:rsidRDefault="006771DD" w:rsidP="006771DD"/>
    <w:p w14:paraId="4F2059F5" w14:textId="77777777" w:rsidR="006771DD" w:rsidRDefault="006771DD" w:rsidP="006771DD"/>
    <w:p w14:paraId="61F6B681" w14:textId="77777777" w:rsidR="00552CE0" w:rsidRPr="006771DD" w:rsidRDefault="00552CE0" w:rsidP="006771DD">
      <w:pPr>
        <w:jc w:val="both"/>
        <w:rPr>
          <w:rFonts w:ascii="Garamond" w:hAnsi="Garamond"/>
          <w:sz w:val="22"/>
          <w:szCs w:val="22"/>
        </w:rPr>
      </w:pPr>
    </w:p>
    <w:sectPr w:rsidR="00552CE0" w:rsidRPr="006771DD" w:rsidSect="00672D86">
      <w:pgSz w:w="11906" w:h="16838"/>
      <w:pgMar w:top="992" w:right="1418" w:bottom="851" w:left="1418"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8CDE" w14:textId="77777777" w:rsidR="00ED1439" w:rsidRDefault="00ED1439" w:rsidP="00793402">
      <w:r>
        <w:separator/>
      </w:r>
    </w:p>
  </w:endnote>
  <w:endnote w:type="continuationSeparator" w:id="0">
    <w:p w14:paraId="5E339D75" w14:textId="77777777" w:rsidR="00ED1439" w:rsidRDefault="00ED1439" w:rsidP="0079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6063" w14:textId="77777777" w:rsidR="00ED1439" w:rsidRDefault="00ED1439" w:rsidP="00793402">
      <w:r>
        <w:separator/>
      </w:r>
    </w:p>
  </w:footnote>
  <w:footnote w:type="continuationSeparator" w:id="0">
    <w:p w14:paraId="06336959" w14:textId="77777777" w:rsidR="00ED1439" w:rsidRDefault="00ED1439" w:rsidP="00793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DF8CA15C"/>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E6F4DD74"/>
    <w:lvl w:ilvl="0" w:tplc="DDBAC924">
      <w:start w:val="1"/>
      <w:numFmt w:val="decimal"/>
      <w:lvlText w:val="7.%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49451F2"/>
    <w:multiLevelType w:val="hybridMultilevel"/>
    <w:tmpl w:val="9E767E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C14F12"/>
    <w:multiLevelType w:val="hybridMultilevel"/>
    <w:tmpl w:val="38929C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23D591B"/>
    <w:multiLevelType w:val="hybridMultilevel"/>
    <w:tmpl w:val="732E08FC"/>
    <w:lvl w:ilvl="0" w:tplc="A46C5D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066323"/>
    <w:multiLevelType w:val="hybridMultilevel"/>
    <w:tmpl w:val="0D42ECE8"/>
    <w:lvl w:ilvl="0" w:tplc="43EC494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8343D5A"/>
    <w:multiLevelType w:val="hybridMultilevel"/>
    <w:tmpl w:val="AC4A3FA4"/>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4F20C5"/>
    <w:multiLevelType w:val="hybridMultilevel"/>
    <w:tmpl w:val="A6BA96A8"/>
    <w:lvl w:ilvl="0" w:tplc="60DC6FE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23D97988"/>
    <w:multiLevelType w:val="hybridMultilevel"/>
    <w:tmpl w:val="4DC601D0"/>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030FCB"/>
    <w:multiLevelType w:val="hybridMultilevel"/>
    <w:tmpl w:val="E8A6F02E"/>
    <w:lvl w:ilvl="0" w:tplc="2A229E56">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891947"/>
    <w:multiLevelType w:val="hybridMultilevel"/>
    <w:tmpl w:val="790AE3FA"/>
    <w:lvl w:ilvl="0" w:tplc="C3E01C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6D6947"/>
    <w:multiLevelType w:val="singleLevel"/>
    <w:tmpl w:val="544A2A48"/>
    <w:lvl w:ilvl="0">
      <w:start w:val="1"/>
      <w:numFmt w:val="decimal"/>
      <w:lvlText w:val="6.%1"/>
      <w:lvlJc w:val="left"/>
      <w:pPr>
        <w:ind w:left="360" w:hanging="360"/>
      </w:pPr>
      <w:rPr>
        <w:rFonts w:hint="default"/>
        <w:b w:val="0"/>
      </w:rPr>
    </w:lvl>
  </w:abstractNum>
  <w:abstractNum w:abstractNumId="16" w15:restartNumberingAfterBreak="0">
    <w:nsid w:val="30D93D81"/>
    <w:multiLevelType w:val="hybridMultilevel"/>
    <w:tmpl w:val="F82AFC5A"/>
    <w:lvl w:ilvl="0" w:tplc="9F1A16EA">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533349A"/>
    <w:multiLevelType w:val="hybridMultilevel"/>
    <w:tmpl w:val="91B8A690"/>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A15C05"/>
    <w:multiLevelType w:val="hybridMultilevel"/>
    <w:tmpl w:val="90547070"/>
    <w:lvl w:ilvl="0" w:tplc="D0D8A0FC">
      <w:numFmt w:val="bullet"/>
      <w:lvlText w:val="-"/>
      <w:lvlJc w:val="left"/>
      <w:pPr>
        <w:ind w:left="786" w:hanging="360"/>
      </w:pPr>
      <w:rPr>
        <w:rFonts w:ascii="Times New Roman" w:eastAsia="Calibri" w:hAnsi="Times New Roman" w:cs="Times New Roman" w:hint="default"/>
        <w:b/>
        <w:sz w:val="24"/>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3BBC4BF3"/>
    <w:multiLevelType w:val="hybridMultilevel"/>
    <w:tmpl w:val="935CCA30"/>
    <w:lvl w:ilvl="0" w:tplc="544A2A48">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72604C"/>
    <w:multiLevelType w:val="hybridMultilevel"/>
    <w:tmpl w:val="480C4BE8"/>
    <w:lvl w:ilvl="0" w:tplc="0F02163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71743"/>
    <w:multiLevelType w:val="hybridMultilevel"/>
    <w:tmpl w:val="91749BF0"/>
    <w:lvl w:ilvl="0" w:tplc="B6520C28">
      <w:start w:val="1"/>
      <w:numFmt w:val="decimal"/>
      <w:lvlText w:val="5.%1"/>
      <w:lvlJc w:val="left"/>
      <w:pPr>
        <w:ind w:left="1429" w:hanging="360"/>
      </w:pPr>
      <w:rPr>
        <w:rFonts w:ascii="Garamond" w:hAnsi="Garamond"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3" w15:restartNumberingAfterBreak="0">
    <w:nsid w:val="499D6332"/>
    <w:multiLevelType w:val="hybridMultilevel"/>
    <w:tmpl w:val="8214ACC0"/>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0F4D61"/>
    <w:multiLevelType w:val="hybridMultilevel"/>
    <w:tmpl w:val="439AE5E2"/>
    <w:lvl w:ilvl="0" w:tplc="D466017E">
      <w:start w:val="1"/>
      <w:numFmt w:val="lowerLetter"/>
      <w:lvlText w:val="(%1)"/>
      <w:lvlJc w:val="left"/>
      <w:pPr>
        <w:ind w:left="1429" w:hanging="360"/>
      </w:pPr>
      <w:rPr>
        <w:rFonts w:ascii="Garamond" w:hAnsi="Garamond" w:hint="default"/>
        <w:b w:val="0"/>
        <w:bCs/>
        <w:color w:val="000000" w:themeColor="text1"/>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FCA3025"/>
    <w:multiLevelType w:val="hybridMultilevel"/>
    <w:tmpl w:val="5FF246EE"/>
    <w:lvl w:ilvl="0" w:tplc="544A2A48">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8F53A6"/>
    <w:multiLevelType w:val="hybridMultilevel"/>
    <w:tmpl w:val="7F6CC00C"/>
    <w:lvl w:ilvl="0" w:tplc="E5E29654">
      <w:start w:val="1"/>
      <w:numFmt w:val="decimal"/>
      <w:lvlText w:val="%1."/>
      <w:lvlJc w:val="left"/>
      <w:pPr>
        <w:tabs>
          <w:tab w:val="num" w:pos="1080"/>
        </w:tabs>
        <w:ind w:left="108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127463"/>
    <w:multiLevelType w:val="multilevel"/>
    <w:tmpl w:val="3E34D7A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6F87665"/>
    <w:multiLevelType w:val="hybridMultilevel"/>
    <w:tmpl w:val="AFE8F6B0"/>
    <w:lvl w:ilvl="0" w:tplc="E368946E">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8DB691A"/>
    <w:multiLevelType w:val="hybridMultilevel"/>
    <w:tmpl w:val="9460C9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6ABD1FC1"/>
    <w:multiLevelType w:val="hybridMultilevel"/>
    <w:tmpl w:val="D7F09ACC"/>
    <w:lvl w:ilvl="0" w:tplc="60DC6FE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D03E7FCA"/>
    <w:lvl w:ilvl="0" w:tplc="021653DE">
      <w:start w:val="1"/>
      <w:numFmt w:val="lowerLetter"/>
      <w:lvlText w:val="(%1)"/>
      <w:lvlJc w:val="left"/>
      <w:pPr>
        <w:ind w:left="1211" w:hanging="360"/>
      </w:pPr>
      <w:rPr>
        <w:rFonts w:ascii="Garamond" w:hAnsi="Garamond"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F025FAA"/>
    <w:multiLevelType w:val="multilevel"/>
    <w:tmpl w:val="D638D26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0316233"/>
    <w:multiLevelType w:val="hybridMultilevel"/>
    <w:tmpl w:val="F6943EF0"/>
    <w:lvl w:ilvl="0" w:tplc="43EC494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7746349"/>
    <w:multiLevelType w:val="multilevel"/>
    <w:tmpl w:val="7EAAAB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2D5D79"/>
    <w:multiLevelType w:val="hybridMultilevel"/>
    <w:tmpl w:val="B1DCF87E"/>
    <w:lvl w:ilvl="0" w:tplc="D152D212">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E752131"/>
    <w:multiLevelType w:val="hybridMultilevel"/>
    <w:tmpl w:val="2CA2B4E2"/>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9799969">
    <w:abstractNumId w:val="31"/>
  </w:num>
  <w:num w:numId="2" w16cid:durableId="1186365279">
    <w:abstractNumId w:val="3"/>
  </w:num>
  <w:num w:numId="3" w16cid:durableId="75517858">
    <w:abstractNumId w:val="6"/>
  </w:num>
  <w:num w:numId="4" w16cid:durableId="1574580131">
    <w:abstractNumId w:val="26"/>
  </w:num>
  <w:num w:numId="5" w16cid:durableId="1074205686">
    <w:abstractNumId w:val="33"/>
  </w:num>
  <w:num w:numId="6" w16cid:durableId="940255896">
    <w:abstractNumId w:val="34"/>
  </w:num>
  <w:num w:numId="7" w16cid:durableId="995573021">
    <w:abstractNumId w:val="22"/>
  </w:num>
  <w:num w:numId="8" w16cid:durableId="307058347">
    <w:abstractNumId w:val="14"/>
  </w:num>
  <w:num w:numId="9" w16cid:durableId="1470319846">
    <w:abstractNumId w:val="10"/>
  </w:num>
  <w:num w:numId="10" w16cid:durableId="2048330371">
    <w:abstractNumId w:val="20"/>
  </w:num>
  <w:num w:numId="11" w16cid:durableId="619192983">
    <w:abstractNumId w:val="36"/>
  </w:num>
  <w:num w:numId="12" w16cid:durableId="909387952">
    <w:abstractNumId w:val="37"/>
  </w:num>
  <w:num w:numId="13" w16cid:durableId="427584071">
    <w:abstractNumId w:val="38"/>
  </w:num>
  <w:num w:numId="14" w16cid:durableId="1974214776">
    <w:abstractNumId w:val="15"/>
  </w:num>
  <w:num w:numId="15" w16cid:durableId="1346175749">
    <w:abstractNumId w:val="28"/>
  </w:num>
  <w:num w:numId="16" w16cid:durableId="1245992711">
    <w:abstractNumId w:val="0"/>
  </w:num>
  <w:num w:numId="17" w16cid:durableId="67457538">
    <w:abstractNumId w:val="39"/>
  </w:num>
  <w:num w:numId="18" w16cid:durableId="838741327">
    <w:abstractNumId w:val="21"/>
  </w:num>
  <w:num w:numId="19" w16cid:durableId="1960259279">
    <w:abstractNumId w:val="11"/>
  </w:num>
  <w:num w:numId="20" w16cid:durableId="905531807">
    <w:abstractNumId w:val="29"/>
  </w:num>
  <w:num w:numId="21" w16cid:durableId="1806581968">
    <w:abstractNumId w:val="1"/>
  </w:num>
  <w:num w:numId="22" w16cid:durableId="1956865995">
    <w:abstractNumId w:val="5"/>
  </w:num>
  <w:num w:numId="23" w16cid:durableId="789856467">
    <w:abstractNumId w:val="24"/>
  </w:num>
  <w:num w:numId="24" w16cid:durableId="15933283">
    <w:abstractNumId w:val="25"/>
  </w:num>
  <w:num w:numId="25" w16cid:durableId="1902671961">
    <w:abstractNumId w:val="19"/>
  </w:num>
  <w:num w:numId="26" w16cid:durableId="1652444945">
    <w:abstractNumId w:val="8"/>
  </w:num>
  <w:num w:numId="27" w16cid:durableId="634405752">
    <w:abstractNumId w:val="12"/>
  </w:num>
  <w:num w:numId="28" w16cid:durableId="1480539091">
    <w:abstractNumId w:val="23"/>
  </w:num>
  <w:num w:numId="29" w16cid:durableId="1460108577">
    <w:abstractNumId w:val="17"/>
  </w:num>
  <w:num w:numId="30" w16cid:durableId="1961833723">
    <w:abstractNumId w:val="35"/>
  </w:num>
  <w:num w:numId="31" w16cid:durableId="1274820695">
    <w:abstractNumId w:val="7"/>
  </w:num>
  <w:num w:numId="32" w16cid:durableId="1973245365">
    <w:abstractNumId w:val="13"/>
  </w:num>
  <w:num w:numId="33" w16cid:durableId="1639263612">
    <w:abstractNumId w:val="16"/>
  </w:num>
  <w:num w:numId="34" w16cid:durableId="514684984">
    <w:abstractNumId w:val="2"/>
  </w:num>
  <w:num w:numId="35" w16cid:durableId="995038708">
    <w:abstractNumId w:val="18"/>
  </w:num>
  <w:num w:numId="36" w16cid:durableId="2116096566">
    <w:abstractNumId w:val="27"/>
  </w:num>
  <w:num w:numId="37" w16cid:durableId="1706129158">
    <w:abstractNumId w:val="30"/>
  </w:num>
  <w:num w:numId="38" w16cid:durableId="1009410925">
    <w:abstractNumId w:val="9"/>
  </w:num>
  <w:num w:numId="39" w16cid:durableId="345904878">
    <w:abstractNumId w:val="32"/>
  </w:num>
  <w:num w:numId="40" w16cid:durableId="1585796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10"/>
    <w:rsid w:val="00024C43"/>
    <w:rsid w:val="00095DF4"/>
    <w:rsid w:val="000A0BDC"/>
    <w:rsid w:val="000B14ED"/>
    <w:rsid w:val="000C048B"/>
    <w:rsid w:val="000C752D"/>
    <w:rsid w:val="00115097"/>
    <w:rsid w:val="00193258"/>
    <w:rsid w:val="001A29FB"/>
    <w:rsid w:val="001A6816"/>
    <w:rsid w:val="001A7A73"/>
    <w:rsid w:val="001B2C5D"/>
    <w:rsid w:val="00205D0F"/>
    <w:rsid w:val="00206BFA"/>
    <w:rsid w:val="00215740"/>
    <w:rsid w:val="002420E7"/>
    <w:rsid w:val="00265154"/>
    <w:rsid w:val="002711D8"/>
    <w:rsid w:val="0028036C"/>
    <w:rsid w:val="002B627E"/>
    <w:rsid w:val="002C3608"/>
    <w:rsid w:val="002C7136"/>
    <w:rsid w:val="002D01A5"/>
    <w:rsid w:val="002E3D4A"/>
    <w:rsid w:val="002F770E"/>
    <w:rsid w:val="00390A77"/>
    <w:rsid w:val="003B59D3"/>
    <w:rsid w:val="003D1825"/>
    <w:rsid w:val="004048A3"/>
    <w:rsid w:val="004077DF"/>
    <w:rsid w:val="004138B3"/>
    <w:rsid w:val="00421855"/>
    <w:rsid w:val="00437D5E"/>
    <w:rsid w:val="0046022E"/>
    <w:rsid w:val="00462086"/>
    <w:rsid w:val="00465956"/>
    <w:rsid w:val="00471C3F"/>
    <w:rsid w:val="004736AC"/>
    <w:rsid w:val="00485757"/>
    <w:rsid w:val="004D3A0C"/>
    <w:rsid w:val="00511809"/>
    <w:rsid w:val="00512310"/>
    <w:rsid w:val="005451EE"/>
    <w:rsid w:val="00552CE0"/>
    <w:rsid w:val="005961F1"/>
    <w:rsid w:val="005A2F6A"/>
    <w:rsid w:val="005B38C1"/>
    <w:rsid w:val="005E7B49"/>
    <w:rsid w:val="00601E52"/>
    <w:rsid w:val="0061768A"/>
    <w:rsid w:val="00621761"/>
    <w:rsid w:val="006273C7"/>
    <w:rsid w:val="00641C04"/>
    <w:rsid w:val="00672D86"/>
    <w:rsid w:val="006771DD"/>
    <w:rsid w:val="00684725"/>
    <w:rsid w:val="006B01FD"/>
    <w:rsid w:val="006E1B9A"/>
    <w:rsid w:val="007212BB"/>
    <w:rsid w:val="0073343D"/>
    <w:rsid w:val="00757ED1"/>
    <w:rsid w:val="007737E7"/>
    <w:rsid w:val="00793402"/>
    <w:rsid w:val="007A5F00"/>
    <w:rsid w:val="008012D8"/>
    <w:rsid w:val="00851E85"/>
    <w:rsid w:val="0085787F"/>
    <w:rsid w:val="0086552F"/>
    <w:rsid w:val="008943B7"/>
    <w:rsid w:val="008B7AB4"/>
    <w:rsid w:val="00933608"/>
    <w:rsid w:val="00943CCA"/>
    <w:rsid w:val="00952160"/>
    <w:rsid w:val="00982E6E"/>
    <w:rsid w:val="009960FD"/>
    <w:rsid w:val="009D6167"/>
    <w:rsid w:val="00A37AD7"/>
    <w:rsid w:val="00A84326"/>
    <w:rsid w:val="00AC247F"/>
    <w:rsid w:val="00B031E9"/>
    <w:rsid w:val="00B325D6"/>
    <w:rsid w:val="00B63522"/>
    <w:rsid w:val="00B73C4D"/>
    <w:rsid w:val="00B95D35"/>
    <w:rsid w:val="00BA6FEE"/>
    <w:rsid w:val="00BB021F"/>
    <w:rsid w:val="00BC470F"/>
    <w:rsid w:val="00C13713"/>
    <w:rsid w:val="00C73910"/>
    <w:rsid w:val="00C86AB1"/>
    <w:rsid w:val="00CA318B"/>
    <w:rsid w:val="00CF4747"/>
    <w:rsid w:val="00D22695"/>
    <w:rsid w:val="00D43934"/>
    <w:rsid w:val="00D55B40"/>
    <w:rsid w:val="00D8652A"/>
    <w:rsid w:val="00DC6333"/>
    <w:rsid w:val="00E03A1A"/>
    <w:rsid w:val="00E13BA6"/>
    <w:rsid w:val="00E25709"/>
    <w:rsid w:val="00E26CB4"/>
    <w:rsid w:val="00E7220C"/>
    <w:rsid w:val="00E8110A"/>
    <w:rsid w:val="00EC4830"/>
    <w:rsid w:val="00ED142B"/>
    <w:rsid w:val="00ED1439"/>
    <w:rsid w:val="00F30E03"/>
    <w:rsid w:val="00F462F5"/>
    <w:rsid w:val="00F91645"/>
    <w:rsid w:val="00F952B7"/>
    <w:rsid w:val="00FA44F2"/>
    <w:rsid w:val="00FC73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DA22"/>
  <w15:chartTrackingRefBased/>
  <w15:docId w15:val="{166E5023-0C3A-4ED6-B912-2D2A39FF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231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qFormat/>
    <w:rsid w:val="00512310"/>
    <w:pPr>
      <w:keepNext/>
      <w:outlineLvl w:val="1"/>
    </w:pPr>
    <w:rPr>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512310"/>
    <w:rPr>
      <w:rFonts w:ascii="Times New Roman" w:eastAsia="Times New Roman" w:hAnsi="Times New Roman" w:cs="Times New Roman"/>
      <w:b/>
      <w:bCs/>
      <w:sz w:val="24"/>
      <w:szCs w:val="24"/>
      <w:lang w:eastAsia="sk-SK"/>
    </w:rPr>
  </w:style>
  <w:style w:type="paragraph" w:styleId="Odsekzoznamu">
    <w:name w:val="List Paragraph"/>
    <w:aliases w:val="Bullet Number,lp1,lp11,List Paragraph11,Bullet 1,Use Case List Paragraph"/>
    <w:basedOn w:val="Normlny"/>
    <w:link w:val="OdsekzoznamuChar"/>
    <w:uiPriority w:val="34"/>
    <w:qFormat/>
    <w:rsid w:val="00512310"/>
    <w:pPr>
      <w:ind w:left="720"/>
      <w:contextualSpacing/>
    </w:pPr>
  </w:style>
  <w:style w:type="character" w:styleId="Hypertextovprepojenie">
    <w:name w:val="Hyperlink"/>
    <w:basedOn w:val="Predvolenpsmoodseku"/>
    <w:uiPriority w:val="99"/>
    <w:unhideWhenUsed/>
    <w:rsid w:val="00512310"/>
    <w:rPr>
      <w:color w:val="0563C1" w:themeColor="hyperlink"/>
      <w:u w:val="single"/>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12310"/>
    <w:rPr>
      <w:rFonts w:ascii="Times New Roman" w:eastAsia="Times New Roman" w:hAnsi="Times New Roman" w:cs="Times New Roman"/>
      <w:sz w:val="24"/>
      <w:szCs w:val="24"/>
      <w:lang w:eastAsia="cs-CZ"/>
    </w:rPr>
  </w:style>
  <w:style w:type="paragraph" w:styleId="Zkladntext">
    <w:name w:val="Body Text"/>
    <w:basedOn w:val="Normlny"/>
    <w:link w:val="ZkladntextChar"/>
    <w:rsid w:val="00512310"/>
    <w:pPr>
      <w:jc w:val="both"/>
    </w:pPr>
    <w:rPr>
      <w:rFonts w:ascii="Tahoma" w:hAnsi="Tahoma"/>
      <w:sz w:val="20"/>
      <w:szCs w:val="20"/>
    </w:rPr>
  </w:style>
  <w:style w:type="character" w:customStyle="1" w:styleId="ZkladntextChar">
    <w:name w:val="Základný text Char"/>
    <w:basedOn w:val="Predvolenpsmoodseku"/>
    <w:link w:val="Zkladntext"/>
    <w:rsid w:val="00512310"/>
    <w:rPr>
      <w:rFonts w:ascii="Tahoma" w:eastAsia="Times New Roman" w:hAnsi="Tahoma" w:cs="Times New Roman"/>
      <w:sz w:val="20"/>
      <w:szCs w:val="20"/>
      <w:lang w:eastAsia="cs-CZ"/>
    </w:rPr>
  </w:style>
  <w:style w:type="paragraph" w:styleId="Bezriadkovania">
    <w:name w:val="No Spacing"/>
    <w:uiPriority w:val="1"/>
    <w:qFormat/>
    <w:rsid w:val="00512310"/>
    <w:pPr>
      <w:spacing w:after="0" w:line="240" w:lineRule="auto"/>
    </w:pPr>
  </w:style>
  <w:style w:type="paragraph" w:customStyle="1" w:styleId="AODefHead">
    <w:name w:val="AODefHead"/>
    <w:basedOn w:val="Normlny"/>
    <w:next w:val="AODefPara"/>
    <w:rsid w:val="00512310"/>
    <w:pPr>
      <w:numPr>
        <w:numId w:val="6"/>
      </w:numPr>
      <w:spacing w:before="240" w:line="260" w:lineRule="atLeast"/>
      <w:jc w:val="both"/>
      <w:outlineLvl w:val="5"/>
    </w:pPr>
    <w:rPr>
      <w:sz w:val="22"/>
      <w:szCs w:val="20"/>
      <w:lang w:eastAsia="sk-SK"/>
    </w:rPr>
  </w:style>
  <w:style w:type="paragraph" w:customStyle="1" w:styleId="AODefPara">
    <w:name w:val="AODefPara"/>
    <w:basedOn w:val="AODefHead"/>
    <w:rsid w:val="00512310"/>
    <w:pPr>
      <w:numPr>
        <w:ilvl w:val="1"/>
      </w:numPr>
      <w:outlineLvl w:val="6"/>
    </w:pPr>
  </w:style>
  <w:style w:type="paragraph" w:customStyle="1" w:styleId="AODocTxt">
    <w:name w:val="AODocTxt"/>
    <w:basedOn w:val="Normlny"/>
    <w:rsid w:val="00512310"/>
    <w:pPr>
      <w:numPr>
        <w:numId w:val="7"/>
      </w:numPr>
      <w:spacing w:before="240" w:line="260" w:lineRule="atLeast"/>
      <w:jc w:val="both"/>
    </w:pPr>
    <w:rPr>
      <w:rFonts w:eastAsia="SimSun"/>
      <w:sz w:val="22"/>
      <w:szCs w:val="22"/>
      <w:lang w:eastAsia="sk-SK"/>
    </w:rPr>
  </w:style>
  <w:style w:type="paragraph" w:customStyle="1" w:styleId="AODocTxtL1">
    <w:name w:val="AODocTxtL1"/>
    <w:basedOn w:val="AODocTxt"/>
    <w:rsid w:val="00512310"/>
    <w:pPr>
      <w:numPr>
        <w:ilvl w:val="1"/>
      </w:numPr>
    </w:pPr>
  </w:style>
  <w:style w:type="paragraph" w:customStyle="1" w:styleId="AODocTxtL2">
    <w:name w:val="AODocTxtL2"/>
    <w:basedOn w:val="AODocTxt"/>
    <w:rsid w:val="00512310"/>
    <w:pPr>
      <w:numPr>
        <w:ilvl w:val="2"/>
      </w:numPr>
    </w:pPr>
  </w:style>
  <w:style w:type="paragraph" w:customStyle="1" w:styleId="AODocTxtL3">
    <w:name w:val="AODocTxtL3"/>
    <w:basedOn w:val="AODocTxt"/>
    <w:rsid w:val="00512310"/>
    <w:pPr>
      <w:numPr>
        <w:ilvl w:val="3"/>
      </w:numPr>
    </w:pPr>
  </w:style>
  <w:style w:type="paragraph" w:customStyle="1" w:styleId="AODocTxtL4">
    <w:name w:val="AODocTxtL4"/>
    <w:basedOn w:val="AODocTxt"/>
    <w:rsid w:val="00512310"/>
    <w:pPr>
      <w:numPr>
        <w:ilvl w:val="4"/>
      </w:numPr>
    </w:pPr>
  </w:style>
  <w:style w:type="paragraph" w:customStyle="1" w:styleId="AODocTxtL5">
    <w:name w:val="AODocTxtL5"/>
    <w:basedOn w:val="AODocTxt"/>
    <w:rsid w:val="00512310"/>
    <w:pPr>
      <w:numPr>
        <w:ilvl w:val="5"/>
      </w:numPr>
    </w:pPr>
  </w:style>
  <w:style w:type="paragraph" w:customStyle="1" w:styleId="AODocTxtL6">
    <w:name w:val="AODocTxtL6"/>
    <w:basedOn w:val="AODocTxt"/>
    <w:rsid w:val="00512310"/>
    <w:pPr>
      <w:numPr>
        <w:ilvl w:val="6"/>
      </w:numPr>
    </w:pPr>
  </w:style>
  <w:style w:type="paragraph" w:customStyle="1" w:styleId="AODocTxtL7">
    <w:name w:val="AODocTxtL7"/>
    <w:basedOn w:val="AODocTxt"/>
    <w:rsid w:val="00512310"/>
    <w:pPr>
      <w:numPr>
        <w:ilvl w:val="7"/>
      </w:numPr>
    </w:pPr>
  </w:style>
  <w:style w:type="paragraph" w:customStyle="1" w:styleId="AODocTxtL8">
    <w:name w:val="AODocTxtL8"/>
    <w:basedOn w:val="AODocTxt"/>
    <w:rsid w:val="00512310"/>
    <w:pPr>
      <w:numPr>
        <w:ilvl w:val="8"/>
      </w:numPr>
    </w:pPr>
  </w:style>
  <w:style w:type="character" w:customStyle="1" w:styleId="ra">
    <w:name w:val="ra"/>
    <w:basedOn w:val="Predvolenpsmoodseku"/>
    <w:rsid w:val="00512310"/>
  </w:style>
  <w:style w:type="paragraph" w:customStyle="1" w:styleId="AONormal">
    <w:name w:val="AONormal"/>
    <w:rsid w:val="00512310"/>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512310"/>
    <w:pPr>
      <w:pageBreakBefore/>
      <w:spacing w:before="240" w:after="240" w:line="260" w:lineRule="atLeast"/>
      <w:jc w:val="center"/>
    </w:pPr>
    <w:rPr>
      <w:b/>
      <w:caps/>
      <w:sz w:val="22"/>
      <w:szCs w:val="20"/>
      <w:lang w:eastAsia="sk-SK"/>
    </w:rPr>
  </w:style>
  <w:style w:type="table" w:customStyle="1" w:styleId="TableNormal">
    <w:name w:val="Table Normal"/>
    <w:uiPriority w:val="2"/>
    <w:semiHidden/>
    <w:unhideWhenUsed/>
    <w:qFormat/>
    <w:rsid w:val="000C048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C048B"/>
    <w:pPr>
      <w:widowControl w:val="0"/>
    </w:pPr>
    <w:rPr>
      <w:rFonts w:asciiTheme="minorHAnsi" w:eastAsiaTheme="minorHAnsi" w:hAnsiTheme="minorHAnsi" w:cstheme="minorBidi"/>
      <w:sz w:val="22"/>
      <w:szCs w:val="22"/>
      <w:lang w:eastAsia="en-US"/>
    </w:rPr>
  </w:style>
  <w:style w:type="paragraph" w:styleId="Revzia">
    <w:name w:val="Revision"/>
    <w:hidden/>
    <w:uiPriority w:val="99"/>
    <w:semiHidden/>
    <w:rsid w:val="00BA6FEE"/>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6771DD"/>
    <w:rPr>
      <w:color w:val="605E5C"/>
      <w:shd w:val="clear" w:color="auto" w:fill="E1DFDD"/>
    </w:rPr>
  </w:style>
  <w:style w:type="paragraph" w:customStyle="1" w:styleId="Standard">
    <w:name w:val="Standard"/>
    <w:rsid w:val="00793402"/>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character" w:customStyle="1" w:styleId="nowrap">
    <w:name w:val="nowrap"/>
    <w:basedOn w:val="Predvolenpsmoodseku"/>
    <w:rsid w:val="00793402"/>
  </w:style>
  <w:style w:type="character" w:styleId="Zvraznenie">
    <w:name w:val="Emphasis"/>
    <w:basedOn w:val="Predvolenpsmoodseku"/>
    <w:uiPriority w:val="20"/>
    <w:qFormat/>
    <w:rsid w:val="00793402"/>
    <w:rPr>
      <w:i/>
      <w:iCs/>
    </w:rPr>
  </w:style>
  <w:style w:type="paragraph" w:styleId="Hlavika">
    <w:name w:val="header"/>
    <w:basedOn w:val="Normlny"/>
    <w:link w:val="HlavikaChar"/>
    <w:uiPriority w:val="99"/>
    <w:unhideWhenUsed/>
    <w:rsid w:val="00793402"/>
    <w:pPr>
      <w:tabs>
        <w:tab w:val="center" w:pos="4536"/>
        <w:tab w:val="right" w:pos="9072"/>
      </w:tabs>
    </w:pPr>
  </w:style>
  <w:style w:type="character" w:customStyle="1" w:styleId="HlavikaChar">
    <w:name w:val="Hlavička Char"/>
    <w:basedOn w:val="Predvolenpsmoodseku"/>
    <w:link w:val="Hlavika"/>
    <w:uiPriority w:val="99"/>
    <w:rsid w:val="0079340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93402"/>
    <w:pPr>
      <w:tabs>
        <w:tab w:val="center" w:pos="4536"/>
        <w:tab w:val="right" w:pos="9072"/>
      </w:tabs>
    </w:pPr>
  </w:style>
  <w:style w:type="character" w:customStyle="1" w:styleId="PtaChar">
    <w:name w:val="Päta Char"/>
    <w:basedOn w:val="Predvolenpsmoodseku"/>
    <w:link w:val="Pta"/>
    <w:uiPriority w:val="99"/>
    <w:rsid w:val="00793402"/>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C86AB1"/>
    <w:rPr>
      <w:sz w:val="16"/>
      <w:szCs w:val="16"/>
    </w:rPr>
  </w:style>
  <w:style w:type="paragraph" w:styleId="Textkomentra">
    <w:name w:val="annotation text"/>
    <w:basedOn w:val="Normlny"/>
    <w:link w:val="TextkomentraChar"/>
    <w:uiPriority w:val="99"/>
    <w:unhideWhenUsed/>
    <w:rsid w:val="00C86AB1"/>
    <w:rPr>
      <w:rFonts w:eastAsia="Calibri"/>
      <w:sz w:val="20"/>
      <w:szCs w:val="20"/>
      <w:lang w:eastAsia="sk-SK"/>
    </w:rPr>
  </w:style>
  <w:style w:type="character" w:customStyle="1" w:styleId="TextkomentraChar">
    <w:name w:val="Text komentára Char"/>
    <w:basedOn w:val="Predvolenpsmoodseku"/>
    <w:link w:val="Textkomentra"/>
    <w:uiPriority w:val="99"/>
    <w:rsid w:val="00C86AB1"/>
    <w:rPr>
      <w:rFonts w:ascii="Times New Roman" w:eastAsia="Calibri"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5787F"/>
    <w:rPr>
      <w:rFonts w:eastAsia="Times New Roman"/>
      <w:b/>
      <w:bCs/>
      <w:lang w:eastAsia="cs-CZ"/>
    </w:rPr>
  </w:style>
  <w:style w:type="character" w:customStyle="1" w:styleId="PredmetkomentraChar">
    <w:name w:val="Predmet komentára Char"/>
    <w:basedOn w:val="TextkomentraChar"/>
    <w:link w:val="Predmetkomentra"/>
    <w:uiPriority w:val="99"/>
    <w:semiHidden/>
    <w:rsid w:val="0085787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862584">
      <w:bodyDiv w:val="1"/>
      <w:marLeft w:val="0"/>
      <w:marRight w:val="0"/>
      <w:marTop w:val="0"/>
      <w:marBottom w:val="0"/>
      <w:divBdr>
        <w:top w:val="none" w:sz="0" w:space="0" w:color="auto"/>
        <w:left w:val="none" w:sz="0" w:space="0" w:color="auto"/>
        <w:bottom w:val="none" w:sz="0" w:space="0" w:color="auto"/>
        <w:right w:val="none" w:sz="0" w:space="0" w:color="auto"/>
      </w:divBdr>
    </w:div>
    <w:div w:id="1528448400">
      <w:bodyDiv w:val="1"/>
      <w:marLeft w:val="0"/>
      <w:marRight w:val="0"/>
      <w:marTop w:val="0"/>
      <w:marBottom w:val="0"/>
      <w:divBdr>
        <w:top w:val="none" w:sz="0" w:space="0" w:color="auto"/>
        <w:left w:val="none" w:sz="0" w:space="0" w:color="auto"/>
        <w:bottom w:val="none" w:sz="0" w:space="0" w:color="auto"/>
        <w:right w:val="none" w:sz="0" w:space="0" w:color="auto"/>
      </w:divBdr>
    </w:div>
    <w:div w:id="1536307455">
      <w:bodyDiv w:val="1"/>
      <w:marLeft w:val="0"/>
      <w:marRight w:val="0"/>
      <w:marTop w:val="0"/>
      <w:marBottom w:val="0"/>
      <w:divBdr>
        <w:top w:val="none" w:sz="0" w:space="0" w:color="auto"/>
        <w:left w:val="none" w:sz="0" w:space="0" w:color="auto"/>
        <w:bottom w:val="none" w:sz="0" w:space="0" w:color="auto"/>
        <w:right w:val="none" w:sz="0" w:space="0" w:color="auto"/>
      </w:divBdr>
    </w:div>
    <w:div w:id="160395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ettings" Target="settings.xml"/><Relationship Id="rId7" Type="http://schemas.openxmlformats.org/officeDocument/2006/relationships/hyperlink" Target="mailto:jarabicova.andrea@dp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2785</Words>
  <Characters>15875</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Damborská Alexandra JUDr.</dc:creator>
  <cp:keywords/>
  <dc:description/>
  <cp:lastModifiedBy>Jarabicová Andrea</cp:lastModifiedBy>
  <cp:revision>5</cp:revision>
  <cp:lastPrinted>2025-05-02T08:29:00Z</cp:lastPrinted>
  <dcterms:created xsi:type="dcterms:W3CDTF">2025-05-02T08:29:00Z</dcterms:created>
  <dcterms:modified xsi:type="dcterms:W3CDTF">2025-05-05T07:25:00Z</dcterms:modified>
</cp:coreProperties>
</file>